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B516" w14:textId="77777777" w:rsidR="0075100A" w:rsidRPr="00836081" w:rsidRDefault="00E134CF" w:rsidP="00836081">
      <w:pPr>
        <w:spacing w:after="0" w:line="240" w:lineRule="auto"/>
        <w:jc w:val="center"/>
        <w:rPr>
          <w:rFonts w:ascii="Book Antiqua" w:hAnsi="Book Antiqua"/>
          <w:b/>
          <w:sz w:val="20"/>
          <w:szCs w:val="20"/>
          <w:lang w:val="en-GB"/>
        </w:rPr>
      </w:pPr>
      <w:r w:rsidRPr="00836081">
        <w:rPr>
          <w:rFonts w:ascii="Book Antiqua" w:hAnsi="Book Antiqua"/>
          <w:b/>
          <w:sz w:val="20"/>
          <w:szCs w:val="20"/>
          <w:lang w:val="en-GB"/>
        </w:rPr>
        <w:t>AKDENI</w:t>
      </w:r>
      <w:r w:rsidR="0075100A" w:rsidRPr="00836081">
        <w:rPr>
          <w:rFonts w:ascii="Book Antiqua" w:hAnsi="Book Antiqua"/>
          <w:b/>
          <w:sz w:val="20"/>
          <w:szCs w:val="20"/>
          <w:lang w:val="en-GB"/>
        </w:rPr>
        <w:t>Z UNIVERSITY</w:t>
      </w:r>
    </w:p>
    <w:p w14:paraId="5202D9F1" w14:textId="77777777" w:rsidR="0075100A" w:rsidRPr="00836081" w:rsidRDefault="00970779" w:rsidP="00836081">
      <w:pPr>
        <w:spacing w:after="0" w:line="240" w:lineRule="auto"/>
        <w:jc w:val="center"/>
        <w:rPr>
          <w:rFonts w:ascii="Book Antiqua" w:hAnsi="Book Antiqua"/>
          <w:b/>
          <w:sz w:val="20"/>
          <w:szCs w:val="20"/>
          <w:lang w:val="en-GB"/>
        </w:rPr>
      </w:pPr>
      <w:r w:rsidRPr="00836081">
        <w:rPr>
          <w:rFonts w:ascii="Book Antiqua" w:hAnsi="Book Antiqua"/>
          <w:b/>
          <w:sz w:val="20"/>
          <w:szCs w:val="20"/>
          <w:lang w:val="en-GB"/>
        </w:rPr>
        <w:t>INSTITUTE OF SOCIAL SCIENCES</w:t>
      </w:r>
    </w:p>
    <w:p w14:paraId="526FE14B" w14:textId="77777777" w:rsidR="0075100A" w:rsidRPr="00836081" w:rsidRDefault="0075100A" w:rsidP="00836081">
      <w:pPr>
        <w:spacing w:after="0" w:line="240" w:lineRule="auto"/>
        <w:jc w:val="center"/>
        <w:rPr>
          <w:rFonts w:ascii="Book Antiqua" w:hAnsi="Book Antiqua"/>
          <w:b/>
          <w:sz w:val="20"/>
          <w:szCs w:val="20"/>
          <w:lang w:val="en-GB"/>
        </w:rPr>
      </w:pPr>
      <w:r w:rsidRPr="00836081">
        <w:rPr>
          <w:rFonts w:ascii="Book Antiqua" w:hAnsi="Book Antiqua"/>
          <w:b/>
          <w:sz w:val="20"/>
          <w:szCs w:val="20"/>
          <w:lang w:val="en-GB"/>
        </w:rPr>
        <w:t>ENGLISH LANGUAGE AND LITERATURE</w:t>
      </w:r>
    </w:p>
    <w:p w14:paraId="2922E5EB" w14:textId="77777777" w:rsidR="00970779" w:rsidRPr="00836081" w:rsidRDefault="00970779" w:rsidP="00836081">
      <w:pPr>
        <w:spacing w:after="0" w:line="240" w:lineRule="auto"/>
        <w:jc w:val="center"/>
        <w:rPr>
          <w:rFonts w:ascii="Book Antiqua" w:hAnsi="Book Antiqua"/>
          <w:b/>
          <w:sz w:val="20"/>
          <w:szCs w:val="20"/>
          <w:lang w:val="en-GB"/>
        </w:rPr>
      </w:pPr>
      <w:r w:rsidRPr="00836081">
        <w:rPr>
          <w:rFonts w:ascii="Book Antiqua" w:hAnsi="Book Antiqua"/>
          <w:b/>
          <w:sz w:val="20"/>
          <w:szCs w:val="20"/>
          <w:lang w:val="en-GB"/>
        </w:rPr>
        <w:t>MA PROGRAMME</w:t>
      </w:r>
    </w:p>
    <w:p w14:paraId="3ADB42E3" w14:textId="77777777" w:rsidR="0075100A" w:rsidRPr="00836081" w:rsidRDefault="0075100A" w:rsidP="00836081">
      <w:pPr>
        <w:spacing w:after="0" w:line="240" w:lineRule="auto"/>
        <w:jc w:val="both"/>
        <w:rPr>
          <w:rFonts w:ascii="Book Antiqua" w:hAnsi="Book Antiqua"/>
          <w:sz w:val="20"/>
          <w:szCs w:val="20"/>
          <w:u w:val="single"/>
          <w:lang w:val="en-GB"/>
        </w:rPr>
      </w:pPr>
    </w:p>
    <w:p w14:paraId="08A1C221" w14:textId="2D8DF9D5" w:rsidR="0075100A" w:rsidRPr="00836081" w:rsidRDefault="0075100A" w:rsidP="00836081">
      <w:pPr>
        <w:spacing w:after="0" w:line="240" w:lineRule="auto"/>
        <w:jc w:val="both"/>
        <w:rPr>
          <w:rFonts w:ascii="Book Antiqua" w:hAnsi="Book Antiqua"/>
          <w:b/>
          <w:sz w:val="20"/>
          <w:szCs w:val="20"/>
          <w:lang w:val="en-GB"/>
        </w:rPr>
      </w:pPr>
      <w:r w:rsidRPr="00836081">
        <w:rPr>
          <w:rFonts w:ascii="Book Antiqua" w:hAnsi="Book Antiqua"/>
          <w:b/>
          <w:sz w:val="20"/>
          <w:szCs w:val="20"/>
          <w:lang w:val="en-GB"/>
        </w:rPr>
        <w:t>Course</w:t>
      </w:r>
      <w:r w:rsidRPr="00836081">
        <w:rPr>
          <w:rFonts w:ascii="Book Antiqua" w:hAnsi="Book Antiqua"/>
          <w:sz w:val="20"/>
          <w:szCs w:val="20"/>
          <w:lang w:val="en-GB"/>
        </w:rPr>
        <w:tab/>
      </w:r>
      <w:r w:rsidR="00836081">
        <w:rPr>
          <w:rFonts w:ascii="Book Antiqua" w:hAnsi="Book Antiqua"/>
          <w:sz w:val="20"/>
          <w:szCs w:val="20"/>
          <w:lang w:val="en-GB"/>
        </w:rPr>
        <w:tab/>
      </w:r>
      <w:r w:rsidRPr="00836081">
        <w:rPr>
          <w:rFonts w:ascii="Book Antiqua" w:hAnsi="Book Antiqua"/>
          <w:sz w:val="20"/>
          <w:szCs w:val="20"/>
          <w:lang w:val="en-GB"/>
        </w:rPr>
        <w:t xml:space="preserve">: </w:t>
      </w:r>
      <w:r w:rsidR="005B4DF4" w:rsidRPr="00836081">
        <w:rPr>
          <w:rFonts w:ascii="Book Antiqua" w:hAnsi="Book Antiqua"/>
          <w:b/>
          <w:sz w:val="20"/>
          <w:szCs w:val="20"/>
          <w:lang w:val="en-GB"/>
        </w:rPr>
        <w:t>SOE</w:t>
      </w:r>
      <w:r w:rsidRPr="00836081">
        <w:rPr>
          <w:rFonts w:ascii="Book Antiqua" w:hAnsi="Book Antiqua"/>
          <w:b/>
          <w:sz w:val="20"/>
          <w:szCs w:val="20"/>
          <w:lang w:val="en-GB"/>
        </w:rPr>
        <w:t xml:space="preserve"> </w:t>
      </w:r>
      <w:r w:rsidR="00970779" w:rsidRPr="00836081">
        <w:rPr>
          <w:rFonts w:ascii="Book Antiqua" w:hAnsi="Book Antiqua"/>
          <w:b/>
          <w:sz w:val="20"/>
          <w:szCs w:val="20"/>
          <w:lang w:val="en-GB"/>
        </w:rPr>
        <w:t>5</w:t>
      </w:r>
      <w:r w:rsidR="005B4DF4" w:rsidRPr="00836081">
        <w:rPr>
          <w:rFonts w:ascii="Book Antiqua" w:hAnsi="Book Antiqua"/>
          <w:b/>
          <w:sz w:val="20"/>
          <w:szCs w:val="20"/>
          <w:lang w:val="en-GB"/>
        </w:rPr>
        <w:t>909</w:t>
      </w:r>
      <w:r w:rsidR="00065BDF" w:rsidRPr="00836081">
        <w:rPr>
          <w:rFonts w:ascii="Book Antiqua" w:hAnsi="Book Antiqua"/>
          <w:b/>
          <w:sz w:val="20"/>
          <w:szCs w:val="20"/>
          <w:lang w:val="en-GB"/>
        </w:rPr>
        <w:t xml:space="preserve"> Research </w:t>
      </w:r>
      <w:r w:rsidR="005B4DF4" w:rsidRPr="00836081">
        <w:rPr>
          <w:rFonts w:ascii="Book Antiqua" w:hAnsi="Book Antiqua"/>
          <w:b/>
          <w:sz w:val="20"/>
          <w:szCs w:val="20"/>
          <w:lang w:val="en-GB"/>
        </w:rPr>
        <w:t>Techniques</w:t>
      </w:r>
      <w:r w:rsidR="00065BDF" w:rsidRPr="00836081">
        <w:rPr>
          <w:rFonts w:ascii="Book Antiqua" w:hAnsi="Book Antiqua"/>
          <w:b/>
          <w:sz w:val="20"/>
          <w:szCs w:val="20"/>
          <w:lang w:val="en-GB"/>
        </w:rPr>
        <w:t xml:space="preserve"> </w:t>
      </w:r>
      <w:r w:rsidR="005B4DF4" w:rsidRPr="00836081">
        <w:rPr>
          <w:rFonts w:ascii="Book Antiqua" w:hAnsi="Book Antiqua"/>
          <w:b/>
          <w:sz w:val="20"/>
          <w:szCs w:val="20"/>
          <w:lang w:val="en-GB"/>
        </w:rPr>
        <w:t>in Social Sciences</w:t>
      </w:r>
      <w:r w:rsidR="005D0465" w:rsidRPr="00836081">
        <w:rPr>
          <w:rFonts w:ascii="Book Antiqua" w:hAnsi="Book Antiqua"/>
          <w:b/>
          <w:sz w:val="20"/>
          <w:szCs w:val="20"/>
          <w:lang w:val="en-GB"/>
        </w:rPr>
        <w:t xml:space="preserve"> </w:t>
      </w:r>
    </w:p>
    <w:p w14:paraId="40A1204A" w14:textId="77777777" w:rsidR="0001088C" w:rsidRPr="00836081" w:rsidRDefault="0075100A" w:rsidP="00836081">
      <w:pPr>
        <w:spacing w:after="0" w:line="240" w:lineRule="auto"/>
        <w:jc w:val="both"/>
        <w:rPr>
          <w:rFonts w:ascii="Book Antiqua" w:hAnsi="Book Antiqua"/>
          <w:b/>
          <w:sz w:val="20"/>
          <w:szCs w:val="20"/>
          <w:lang w:val="en-GB"/>
        </w:rPr>
      </w:pPr>
      <w:r w:rsidRPr="00836081">
        <w:rPr>
          <w:rFonts w:ascii="Book Antiqua" w:hAnsi="Book Antiqua"/>
          <w:b/>
          <w:sz w:val="20"/>
          <w:szCs w:val="20"/>
          <w:lang w:val="en-GB"/>
        </w:rPr>
        <w:t>Instructor</w:t>
      </w:r>
      <w:r w:rsidRPr="00836081">
        <w:rPr>
          <w:rFonts w:ascii="Book Antiqua" w:hAnsi="Book Antiqua"/>
          <w:sz w:val="20"/>
          <w:szCs w:val="20"/>
          <w:lang w:val="en-GB"/>
        </w:rPr>
        <w:tab/>
      </w:r>
      <w:r w:rsidR="0001088C" w:rsidRPr="00836081">
        <w:rPr>
          <w:rFonts w:ascii="Book Antiqua" w:hAnsi="Book Antiqua"/>
          <w:sz w:val="20"/>
          <w:szCs w:val="20"/>
          <w:lang w:val="en-GB"/>
        </w:rPr>
        <w:t xml:space="preserve">: </w:t>
      </w:r>
      <w:proofErr w:type="spellStart"/>
      <w:r w:rsidR="0001088C" w:rsidRPr="00836081">
        <w:rPr>
          <w:rFonts w:ascii="Book Antiqua" w:hAnsi="Book Antiqua"/>
          <w:sz w:val="20"/>
          <w:szCs w:val="20"/>
          <w:lang w:val="en-GB"/>
        </w:rPr>
        <w:t>Dr.</w:t>
      </w:r>
      <w:proofErr w:type="spellEnd"/>
      <w:r w:rsidR="0001088C" w:rsidRPr="00836081">
        <w:rPr>
          <w:rFonts w:ascii="Book Antiqua" w:hAnsi="Book Antiqua"/>
          <w:sz w:val="20"/>
          <w:szCs w:val="20"/>
          <w:lang w:val="en-GB"/>
        </w:rPr>
        <w:t xml:space="preserve"> Emine ŞENTÜRK</w:t>
      </w:r>
      <w:r w:rsidR="0001088C" w:rsidRPr="00836081">
        <w:rPr>
          <w:rFonts w:ascii="Book Antiqua" w:hAnsi="Book Antiqua"/>
          <w:b/>
          <w:sz w:val="20"/>
          <w:szCs w:val="20"/>
          <w:lang w:val="en-GB"/>
        </w:rPr>
        <w:t xml:space="preserve"> </w:t>
      </w:r>
    </w:p>
    <w:p w14:paraId="0060887C" w14:textId="6E0CBF27" w:rsidR="0075100A" w:rsidRPr="00836081" w:rsidRDefault="0075100A" w:rsidP="00836081">
      <w:pPr>
        <w:spacing w:after="0" w:line="240" w:lineRule="auto"/>
        <w:jc w:val="both"/>
        <w:rPr>
          <w:rFonts w:ascii="Book Antiqua" w:hAnsi="Book Antiqua"/>
          <w:sz w:val="20"/>
          <w:szCs w:val="20"/>
          <w:lang w:val="en-GB"/>
        </w:rPr>
      </w:pPr>
      <w:r w:rsidRPr="00836081">
        <w:rPr>
          <w:rFonts w:ascii="Book Antiqua" w:hAnsi="Book Antiqua"/>
          <w:b/>
          <w:sz w:val="20"/>
          <w:szCs w:val="20"/>
          <w:lang w:val="en-GB"/>
        </w:rPr>
        <w:t>Year/Term</w:t>
      </w:r>
      <w:r w:rsidR="00C51BFF" w:rsidRPr="00836081">
        <w:rPr>
          <w:rFonts w:ascii="Book Antiqua" w:hAnsi="Book Antiqua"/>
          <w:sz w:val="20"/>
          <w:szCs w:val="20"/>
          <w:lang w:val="en-GB"/>
        </w:rPr>
        <w:tab/>
        <w:t>: 20</w:t>
      </w:r>
      <w:r w:rsidR="00970779" w:rsidRPr="00836081">
        <w:rPr>
          <w:rFonts w:ascii="Book Antiqua" w:hAnsi="Book Antiqua"/>
          <w:sz w:val="20"/>
          <w:szCs w:val="20"/>
          <w:lang w:val="en-GB"/>
        </w:rPr>
        <w:t>2</w:t>
      </w:r>
      <w:r w:rsidR="005B4DF4" w:rsidRPr="00836081">
        <w:rPr>
          <w:rFonts w:ascii="Book Antiqua" w:hAnsi="Book Antiqua"/>
          <w:sz w:val="20"/>
          <w:szCs w:val="20"/>
          <w:lang w:val="en-GB"/>
        </w:rPr>
        <w:t>2</w:t>
      </w:r>
      <w:r w:rsidR="00C51BFF" w:rsidRPr="00836081">
        <w:rPr>
          <w:rFonts w:ascii="Book Antiqua" w:hAnsi="Book Antiqua"/>
          <w:sz w:val="20"/>
          <w:szCs w:val="20"/>
          <w:lang w:val="en-GB"/>
        </w:rPr>
        <w:t>-20</w:t>
      </w:r>
      <w:r w:rsidR="00970779" w:rsidRPr="00836081">
        <w:rPr>
          <w:rFonts w:ascii="Book Antiqua" w:hAnsi="Book Antiqua"/>
          <w:sz w:val="20"/>
          <w:szCs w:val="20"/>
          <w:lang w:val="en-GB"/>
        </w:rPr>
        <w:t>2</w:t>
      </w:r>
      <w:r w:rsidR="005B4DF4" w:rsidRPr="00836081">
        <w:rPr>
          <w:rFonts w:ascii="Book Antiqua" w:hAnsi="Book Antiqua"/>
          <w:sz w:val="20"/>
          <w:szCs w:val="20"/>
          <w:lang w:val="en-GB"/>
        </w:rPr>
        <w:t>3</w:t>
      </w:r>
      <w:r w:rsidR="00C51BFF" w:rsidRPr="00836081">
        <w:rPr>
          <w:rFonts w:ascii="Book Antiqua" w:hAnsi="Book Antiqua"/>
          <w:sz w:val="20"/>
          <w:szCs w:val="20"/>
          <w:lang w:val="en-GB"/>
        </w:rPr>
        <w:t xml:space="preserve"> Fall</w:t>
      </w:r>
    </w:p>
    <w:p w14:paraId="1260A91C" w14:textId="77777777" w:rsidR="0075100A" w:rsidRPr="00836081" w:rsidRDefault="0075100A" w:rsidP="00836081">
      <w:pPr>
        <w:spacing w:after="0" w:line="240" w:lineRule="auto"/>
        <w:jc w:val="both"/>
        <w:rPr>
          <w:rFonts w:ascii="Book Antiqua" w:hAnsi="Book Antiqua"/>
          <w:sz w:val="20"/>
          <w:szCs w:val="20"/>
          <w:lang w:val="en-GB"/>
        </w:rPr>
      </w:pPr>
    </w:p>
    <w:p w14:paraId="21444329" w14:textId="1A1D11C5" w:rsidR="0075100A" w:rsidRPr="00836081" w:rsidRDefault="0075100A" w:rsidP="00836081">
      <w:pPr>
        <w:pStyle w:val="Default"/>
        <w:numPr>
          <w:ilvl w:val="0"/>
          <w:numId w:val="1"/>
        </w:numPr>
        <w:tabs>
          <w:tab w:val="left" w:pos="426"/>
        </w:tabs>
        <w:ind w:left="0" w:firstLine="0"/>
        <w:jc w:val="both"/>
        <w:rPr>
          <w:rFonts w:ascii="Book Antiqua" w:hAnsi="Book Antiqua"/>
          <w:color w:val="auto"/>
          <w:sz w:val="20"/>
          <w:szCs w:val="20"/>
          <w:lang w:val="en-GB"/>
        </w:rPr>
      </w:pPr>
      <w:r w:rsidRPr="00836081">
        <w:rPr>
          <w:rFonts w:ascii="Book Antiqua" w:hAnsi="Book Antiqua"/>
          <w:b/>
          <w:color w:val="auto"/>
          <w:sz w:val="20"/>
          <w:szCs w:val="20"/>
          <w:lang w:val="en-GB"/>
        </w:rPr>
        <w:t>Aim of the Course:</w:t>
      </w:r>
      <w:r w:rsidRPr="00836081">
        <w:rPr>
          <w:rFonts w:ascii="Book Antiqua" w:hAnsi="Book Antiqua"/>
          <w:color w:val="auto"/>
          <w:sz w:val="20"/>
          <w:szCs w:val="20"/>
          <w:lang w:val="en-GB"/>
        </w:rPr>
        <w:t xml:space="preserve"> </w:t>
      </w:r>
    </w:p>
    <w:p w14:paraId="683F6DFB" w14:textId="004EA2ED" w:rsidR="006B2D85" w:rsidRPr="00836081" w:rsidRDefault="006B2D85" w:rsidP="00836081">
      <w:pPr>
        <w:pStyle w:val="Default"/>
        <w:tabs>
          <w:tab w:val="left" w:pos="426"/>
        </w:tabs>
        <w:jc w:val="both"/>
        <w:rPr>
          <w:rFonts w:ascii="Book Antiqua" w:hAnsi="Book Antiqua"/>
          <w:color w:val="auto"/>
          <w:sz w:val="20"/>
          <w:szCs w:val="20"/>
          <w:lang w:val="en-GB"/>
        </w:rPr>
      </w:pPr>
    </w:p>
    <w:p w14:paraId="52D12F47" w14:textId="21B42C38" w:rsidR="00BA08A1" w:rsidRPr="00836081" w:rsidRDefault="007556CC"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 xml:space="preserve">This course is a compulsory course for all the first-year students registered in English Language and Literature MA Programme. </w:t>
      </w:r>
      <w:r w:rsidR="00BA08A1" w:rsidRPr="00836081">
        <w:rPr>
          <w:rFonts w:ascii="Book Antiqua" w:hAnsi="Book Antiqua"/>
          <w:color w:val="auto"/>
          <w:sz w:val="20"/>
          <w:szCs w:val="20"/>
          <w:lang w:val="en-GB"/>
        </w:rPr>
        <w:t xml:space="preserve">The aim of this course is to provide students with </w:t>
      </w:r>
      <w:r w:rsidR="00C51BFF" w:rsidRPr="00836081">
        <w:rPr>
          <w:rFonts w:ascii="Book Antiqua" w:hAnsi="Book Antiqua"/>
          <w:color w:val="auto"/>
          <w:sz w:val="20"/>
          <w:szCs w:val="20"/>
          <w:lang w:val="en-GB"/>
        </w:rPr>
        <w:t xml:space="preserve">critical reading skills, with </w:t>
      </w:r>
      <w:r w:rsidR="00966A66" w:rsidRPr="00836081">
        <w:rPr>
          <w:rFonts w:ascii="Book Antiqua" w:hAnsi="Book Antiqua"/>
          <w:color w:val="auto"/>
          <w:sz w:val="20"/>
          <w:szCs w:val="20"/>
          <w:lang w:val="en-GB"/>
        </w:rPr>
        <w:t>a high</w:t>
      </w:r>
      <w:r w:rsidR="00BA08A1" w:rsidRPr="00836081">
        <w:rPr>
          <w:rFonts w:ascii="Book Antiqua" w:hAnsi="Book Antiqua"/>
          <w:color w:val="auto"/>
          <w:sz w:val="20"/>
          <w:szCs w:val="20"/>
          <w:lang w:val="en-GB"/>
        </w:rPr>
        <w:t xml:space="preserve"> degree of expertise in research so that they attain skills to conduct and evaluate research and formulate the obtained results in an academic </w:t>
      </w:r>
      <w:r w:rsidR="00966A66" w:rsidRPr="00836081">
        <w:rPr>
          <w:rFonts w:ascii="Book Antiqua" w:hAnsi="Book Antiqua"/>
          <w:color w:val="auto"/>
          <w:sz w:val="20"/>
          <w:szCs w:val="20"/>
          <w:lang w:val="en-GB"/>
        </w:rPr>
        <w:t>written outcome</w:t>
      </w:r>
      <w:r w:rsidR="00BA08A1" w:rsidRPr="00836081">
        <w:rPr>
          <w:rFonts w:ascii="Book Antiqua" w:hAnsi="Book Antiqua"/>
          <w:color w:val="auto"/>
          <w:sz w:val="20"/>
          <w:szCs w:val="20"/>
          <w:lang w:val="en-GB"/>
        </w:rPr>
        <w:t>.</w:t>
      </w:r>
      <w:r w:rsidR="00C51BFF" w:rsidRPr="00836081">
        <w:rPr>
          <w:rFonts w:ascii="Book Antiqua" w:hAnsi="Book Antiqua"/>
          <w:color w:val="auto"/>
          <w:sz w:val="20"/>
          <w:szCs w:val="20"/>
          <w:lang w:val="en-GB"/>
        </w:rPr>
        <w:t xml:space="preserve"> </w:t>
      </w:r>
      <w:r w:rsidR="006A000D" w:rsidRPr="00836081">
        <w:rPr>
          <w:rFonts w:ascii="Book Antiqua" w:hAnsi="Book Antiqua"/>
          <w:color w:val="auto"/>
          <w:sz w:val="20"/>
          <w:szCs w:val="20"/>
          <w:lang w:val="en-GB"/>
        </w:rPr>
        <w:t xml:space="preserve">The course introduces the language of research process with mainly qualitative research methods. Students will use the theoretical underpinnings to critically review literature relevant to their field or interests. </w:t>
      </w:r>
      <w:r w:rsidR="00C51BFF" w:rsidRPr="00836081">
        <w:rPr>
          <w:rFonts w:ascii="Book Antiqua" w:hAnsi="Book Antiqua"/>
          <w:color w:val="auto"/>
          <w:sz w:val="20"/>
          <w:szCs w:val="20"/>
          <w:lang w:val="en-GB"/>
        </w:rPr>
        <w:t>Summary and paraphrase will be also one of the focal points of the course to be practised in academic language while using the</w:t>
      </w:r>
      <w:r w:rsidR="00D63610" w:rsidRPr="00836081">
        <w:rPr>
          <w:rFonts w:ascii="Book Antiqua" w:hAnsi="Book Antiqua"/>
          <w:color w:val="auto"/>
          <w:sz w:val="20"/>
          <w:szCs w:val="20"/>
          <w:lang w:val="en-GB"/>
        </w:rPr>
        <w:t xml:space="preserve"> </w:t>
      </w:r>
      <w:r w:rsidR="00DD1269" w:rsidRPr="00836081">
        <w:rPr>
          <w:rFonts w:ascii="Book Antiqua" w:hAnsi="Book Antiqua"/>
          <w:color w:val="auto"/>
          <w:sz w:val="20"/>
          <w:szCs w:val="20"/>
          <w:lang w:val="en-GB"/>
        </w:rPr>
        <w:t>APA</w:t>
      </w:r>
      <w:r w:rsidR="00D63610" w:rsidRPr="00836081">
        <w:rPr>
          <w:rFonts w:ascii="Book Antiqua" w:hAnsi="Book Antiqua"/>
          <w:color w:val="auto"/>
          <w:sz w:val="20"/>
          <w:szCs w:val="20"/>
          <w:lang w:val="en-GB"/>
        </w:rPr>
        <w:t xml:space="preserve"> style </w:t>
      </w:r>
      <w:r w:rsidR="00C51BFF" w:rsidRPr="00836081">
        <w:rPr>
          <w:rFonts w:ascii="Book Antiqua" w:hAnsi="Book Antiqua"/>
          <w:color w:val="auto"/>
          <w:sz w:val="20"/>
          <w:szCs w:val="20"/>
          <w:lang w:val="en-GB"/>
        </w:rPr>
        <w:t>as</w:t>
      </w:r>
      <w:r w:rsidR="00D63610" w:rsidRPr="00836081">
        <w:rPr>
          <w:rFonts w:ascii="Book Antiqua" w:hAnsi="Book Antiqua"/>
          <w:color w:val="auto"/>
          <w:sz w:val="20"/>
          <w:szCs w:val="20"/>
          <w:lang w:val="en-GB"/>
        </w:rPr>
        <w:t xml:space="preserve"> the research technique and academic writing format in this course. </w:t>
      </w:r>
      <w:r w:rsidR="00FC38D6" w:rsidRPr="00836081">
        <w:rPr>
          <w:rFonts w:ascii="Book Antiqua" w:hAnsi="Book Antiqua"/>
          <w:color w:val="auto"/>
          <w:sz w:val="20"/>
          <w:szCs w:val="20"/>
          <w:lang w:val="en-GB"/>
        </w:rPr>
        <w:t xml:space="preserve">Formulating an original research question in research proposal format is an integral part of this course to contribute students’ research in their own master theses. </w:t>
      </w:r>
      <w:r w:rsidR="00DD1269" w:rsidRPr="00836081">
        <w:rPr>
          <w:rFonts w:ascii="Book Antiqua" w:hAnsi="Book Antiqua"/>
          <w:color w:val="auto"/>
          <w:sz w:val="20"/>
          <w:szCs w:val="20"/>
          <w:lang w:val="en-GB"/>
        </w:rPr>
        <w:t>Throughout the semester, students are introduced to some of the fundamental aspects of scientific research such as preparing research questions, using data sources (libraries, data bases &amp;c.), producing publication-worthy products based on well-established research questions, writing styles, preparing bibliography, avoiding plagiarism, and research ethics. At length, students are expected to put these inputs into use and submit sample research papers at the end of the semester.</w:t>
      </w:r>
    </w:p>
    <w:p w14:paraId="18111D43" w14:textId="639C60AA" w:rsidR="00B21E1E" w:rsidRPr="00836081" w:rsidRDefault="00B21E1E" w:rsidP="00836081">
      <w:pPr>
        <w:pStyle w:val="Default"/>
        <w:tabs>
          <w:tab w:val="left" w:pos="426"/>
        </w:tabs>
        <w:jc w:val="both"/>
        <w:rPr>
          <w:rFonts w:ascii="Book Antiqua" w:hAnsi="Book Antiqua"/>
          <w:color w:val="auto"/>
          <w:sz w:val="20"/>
          <w:szCs w:val="20"/>
          <w:lang w:val="en-GB"/>
        </w:rPr>
      </w:pPr>
    </w:p>
    <w:p w14:paraId="013544FC" w14:textId="2FC3369B" w:rsidR="00B21E1E" w:rsidRPr="00836081" w:rsidRDefault="00B21E1E"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 xml:space="preserve">The course covers critical aspects of scientific research such as research ethics, preparing research questions, writing styles (MLA, APA, Chicago, Harvard &amp;c), gathering and processing data, using authentication </w:t>
      </w:r>
      <w:r w:rsidR="007C1F1A" w:rsidRPr="00836081">
        <w:rPr>
          <w:rFonts w:ascii="Book Antiqua" w:hAnsi="Book Antiqua"/>
          <w:color w:val="auto"/>
          <w:sz w:val="20"/>
          <w:szCs w:val="20"/>
          <w:lang w:val="en-GB"/>
        </w:rPr>
        <w:t>software</w:t>
      </w:r>
      <w:r w:rsidRPr="00836081">
        <w:rPr>
          <w:rFonts w:ascii="Book Antiqua" w:hAnsi="Book Antiqua"/>
          <w:color w:val="auto"/>
          <w:sz w:val="20"/>
          <w:szCs w:val="20"/>
          <w:lang w:val="en-GB"/>
        </w:rPr>
        <w:t>, article submission, and pre-submission and editorial processes prior to publication.</w:t>
      </w:r>
    </w:p>
    <w:p w14:paraId="3E0F895D" w14:textId="77777777" w:rsidR="00BA08A1" w:rsidRPr="00836081" w:rsidRDefault="00BA08A1" w:rsidP="00836081">
      <w:pPr>
        <w:pStyle w:val="Default"/>
        <w:tabs>
          <w:tab w:val="left" w:pos="426"/>
        </w:tabs>
        <w:jc w:val="both"/>
        <w:rPr>
          <w:rFonts w:ascii="Book Antiqua" w:hAnsi="Book Antiqua"/>
          <w:color w:val="FF0000"/>
          <w:sz w:val="20"/>
          <w:szCs w:val="20"/>
          <w:lang w:val="en-GB"/>
        </w:rPr>
      </w:pPr>
    </w:p>
    <w:p w14:paraId="75159511" w14:textId="26497AF9" w:rsidR="0075100A" w:rsidRPr="00836081" w:rsidRDefault="0075100A" w:rsidP="00836081">
      <w:pPr>
        <w:pStyle w:val="Default"/>
        <w:numPr>
          <w:ilvl w:val="0"/>
          <w:numId w:val="1"/>
        </w:numPr>
        <w:ind w:left="426" w:hanging="426"/>
        <w:jc w:val="both"/>
        <w:rPr>
          <w:rFonts w:ascii="Book Antiqua" w:hAnsi="Book Antiqua"/>
          <w:color w:val="auto"/>
          <w:sz w:val="20"/>
          <w:szCs w:val="20"/>
          <w:lang w:val="en-GB"/>
        </w:rPr>
      </w:pPr>
      <w:r w:rsidRPr="00836081">
        <w:rPr>
          <w:rFonts w:ascii="Book Antiqua" w:hAnsi="Book Antiqua"/>
          <w:b/>
          <w:color w:val="auto"/>
          <w:sz w:val="20"/>
          <w:szCs w:val="20"/>
          <w:lang w:val="en-GB"/>
        </w:rPr>
        <w:t>Course Outline:</w:t>
      </w:r>
      <w:r w:rsidRPr="00836081">
        <w:rPr>
          <w:rFonts w:ascii="Book Antiqua" w:hAnsi="Book Antiqua"/>
          <w:color w:val="auto"/>
          <w:sz w:val="20"/>
          <w:szCs w:val="20"/>
          <w:lang w:val="en-GB"/>
        </w:rPr>
        <w:t xml:space="preserve">  </w:t>
      </w:r>
    </w:p>
    <w:p w14:paraId="6BFF7B05" w14:textId="19F434A5" w:rsidR="00FB1AAE" w:rsidRPr="00836081" w:rsidRDefault="00FB1AAE" w:rsidP="00836081">
      <w:pPr>
        <w:pStyle w:val="Default"/>
        <w:ind w:left="426"/>
        <w:jc w:val="both"/>
        <w:rPr>
          <w:rFonts w:ascii="Book Antiqua" w:hAnsi="Book Antiqua"/>
          <w:color w:val="auto"/>
          <w:sz w:val="20"/>
          <w:szCs w:val="20"/>
          <w:lang w:val="en-GB"/>
        </w:rPr>
      </w:pPr>
    </w:p>
    <w:tbl>
      <w:tblPr>
        <w:tblStyle w:val="TableGrid"/>
        <w:tblW w:w="9218" w:type="dxa"/>
        <w:tblLook w:val="04A0" w:firstRow="1" w:lastRow="0" w:firstColumn="1" w:lastColumn="0" w:noHBand="0" w:noVBand="1"/>
      </w:tblPr>
      <w:tblGrid>
        <w:gridCol w:w="3479"/>
        <w:gridCol w:w="5739"/>
      </w:tblGrid>
      <w:tr w:rsidR="00995E2C" w:rsidRPr="00836081" w14:paraId="339BED78" w14:textId="77777777" w:rsidTr="00995E2C">
        <w:trPr>
          <w:trHeight w:val="445"/>
        </w:trPr>
        <w:tc>
          <w:tcPr>
            <w:tcW w:w="3479" w:type="dxa"/>
            <w:vAlign w:val="center"/>
          </w:tcPr>
          <w:p w14:paraId="4F1D93B6" w14:textId="2506521B" w:rsidR="00995E2C" w:rsidRPr="00836081" w:rsidRDefault="00995E2C" w:rsidP="00836081">
            <w:pPr>
              <w:pStyle w:val="Default"/>
              <w:jc w:val="both"/>
              <w:rPr>
                <w:rFonts w:ascii="Book Antiqua" w:hAnsi="Book Antiqua"/>
                <w:b/>
                <w:bCs/>
                <w:color w:val="auto"/>
                <w:sz w:val="20"/>
                <w:szCs w:val="20"/>
                <w:lang w:val="en-GB"/>
              </w:rPr>
            </w:pPr>
            <w:r w:rsidRPr="00836081">
              <w:rPr>
                <w:rFonts w:ascii="Book Antiqua" w:hAnsi="Book Antiqua"/>
                <w:b/>
                <w:bCs/>
                <w:color w:val="auto"/>
                <w:sz w:val="20"/>
                <w:szCs w:val="20"/>
                <w:lang w:val="en-GB"/>
              </w:rPr>
              <w:t>Week</w:t>
            </w:r>
          </w:p>
        </w:tc>
        <w:tc>
          <w:tcPr>
            <w:tcW w:w="5739" w:type="dxa"/>
            <w:vAlign w:val="center"/>
          </w:tcPr>
          <w:p w14:paraId="3CB89EC9" w14:textId="56DD9DA4" w:rsidR="00995E2C" w:rsidRPr="00836081" w:rsidRDefault="00995E2C" w:rsidP="00836081">
            <w:pPr>
              <w:pStyle w:val="Default"/>
              <w:jc w:val="both"/>
              <w:rPr>
                <w:rFonts w:ascii="Book Antiqua" w:hAnsi="Book Antiqua"/>
                <w:b/>
                <w:bCs/>
                <w:color w:val="auto"/>
                <w:sz w:val="20"/>
                <w:szCs w:val="20"/>
                <w:lang w:val="en-GB"/>
              </w:rPr>
            </w:pPr>
            <w:r w:rsidRPr="00836081">
              <w:rPr>
                <w:rFonts w:ascii="Book Antiqua" w:hAnsi="Book Antiqua"/>
                <w:b/>
                <w:bCs/>
                <w:color w:val="auto"/>
                <w:sz w:val="20"/>
                <w:szCs w:val="20"/>
                <w:lang w:val="en-GB"/>
              </w:rPr>
              <w:t>Topic</w:t>
            </w:r>
          </w:p>
        </w:tc>
      </w:tr>
      <w:tr w:rsidR="00995E2C" w:rsidRPr="00836081" w14:paraId="4491D73C" w14:textId="77777777" w:rsidTr="00995E2C">
        <w:trPr>
          <w:trHeight w:val="523"/>
        </w:trPr>
        <w:tc>
          <w:tcPr>
            <w:tcW w:w="3479" w:type="dxa"/>
            <w:vAlign w:val="center"/>
          </w:tcPr>
          <w:p w14:paraId="7FF1E6DD" w14:textId="3BE1B17B" w:rsidR="00995E2C" w:rsidRPr="00836081" w:rsidRDefault="00995E2C" w:rsidP="00836081">
            <w:pPr>
              <w:pStyle w:val="Default"/>
              <w:jc w:val="both"/>
              <w:rPr>
                <w:rFonts w:ascii="Book Antiqua" w:hAnsi="Book Antiqua"/>
                <w:color w:val="auto"/>
                <w:sz w:val="20"/>
                <w:szCs w:val="20"/>
                <w:lang w:val="en-GB"/>
              </w:rPr>
            </w:pPr>
            <w:r w:rsidRPr="00836081">
              <w:rPr>
                <w:rFonts w:ascii="Book Antiqua" w:hAnsi="Book Antiqua"/>
                <w:b/>
                <w:color w:val="auto"/>
                <w:sz w:val="20"/>
                <w:szCs w:val="20"/>
                <w:lang w:val="en-GB"/>
              </w:rPr>
              <w:t>Week I (</w:t>
            </w:r>
            <w:r w:rsidR="004177DB" w:rsidRPr="00836081">
              <w:rPr>
                <w:rFonts w:ascii="Book Antiqua" w:hAnsi="Book Antiqua"/>
                <w:b/>
                <w:color w:val="auto"/>
                <w:sz w:val="20"/>
                <w:szCs w:val="20"/>
                <w:lang w:val="en-GB"/>
              </w:rPr>
              <w:t>Sep</w:t>
            </w:r>
            <w:r w:rsidRPr="00836081">
              <w:rPr>
                <w:rFonts w:ascii="Book Antiqua" w:hAnsi="Book Antiqua"/>
                <w:b/>
                <w:color w:val="auto"/>
                <w:sz w:val="20"/>
                <w:szCs w:val="20"/>
                <w:lang w:val="en-GB"/>
              </w:rPr>
              <w:t>. 1</w:t>
            </w:r>
            <w:r w:rsidR="004177DB" w:rsidRPr="00836081">
              <w:rPr>
                <w:rFonts w:ascii="Book Antiqua" w:hAnsi="Book Antiqua"/>
                <w:b/>
                <w:color w:val="auto"/>
                <w:sz w:val="20"/>
                <w:szCs w:val="20"/>
                <w:lang w:val="en-GB"/>
              </w:rPr>
              <w:t>9</w:t>
            </w:r>
            <w:r w:rsidRPr="00836081">
              <w:rPr>
                <w:rFonts w:ascii="Book Antiqua" w:hAnsi="Book Antiqua"/>
                <w:b/>
                <w:color w:val="auto"/>
                <w:sz w:val="20"/>
                <w:szCs w:val="20"/>
                <w:lang w:val="en-GB"/>
              </w:rPr>
              <w:t>-2</w:t>
            </w:r>
            <w:r w:rsidR="004177DB" w:rsidRPr="00836081">
              <w:rPr>
                <w:rFonts w:ascii="Book Antiqua" w:hAnsi="Book Antiqua"/>
                <w:b/>
                <w:color w:val="auto"/>
                <w:sz w:val="20"/>
                <w:szCs w:val="20"/>
                <w:lang w:val="en-GB"/>
              </w:rPr>
              <w:t>3</w:t>
            </w:r>
            <w:r w:rsidRPr="00836081">
              <w:rPr>
                <w:rFonts w:ascii="Book Antiqua" w:hAnsi="Book Antiqua"/>
                <w:b/>
                <w:color w:val="auto"/>
                <w:sz w:val="20"/>
                <w:szCs w:val="20"/>
                <w:lang w:val="en-GB"/>
              </w:rPr>
              <w:t>)</w:t>
            </w:r>
          </w:p>
        </w:tc>
        <w:tc>
          <w:tcPr>
            <w:tcW w:w="5739" w:type="dxa"/>
            <w:vAlign w:val="center"/>
          </w:tcPr>
          <w:p w14:paraId="7E32970E" w14:textId="23413B66" w:rsidR="00995E2C" w:rsidRPr="00836081" w:rsidRDefault="00995E2C" w:rsidP="00836081">
            <w:pPr>
              <w:pStyle w:val="Default"/>
              <w:jc w:val="both"/>
              <w:rPr>
                <w:rFonts w:ascii="Book Antiqua" w:hAnsi="Book Antiqua"/>
                <w:color w:val="auto"/>
                <w:sz w:val="20"/>
                <w:szCs w:val="20"/>
                <w:lang w:val="en-GB"/>
              </w:rPr>
            </w:pPr>
            <w:r w:rsidRPr="00836081">
              <w:rPr>
                <w:rFonts w:ascii="Book Antiqua" w:hAnsi="Book Antiqua"/>
                <w:color w:val="auto"/>
                <w:sz w:val="20"/>
                <w:szCs w:val="20"/>
                <w:lang w:val="en-GB"/>
              </w:rPr>
              <w:t xml:space="preserve">Introductory discussion: aim, </w:t>
            </w:r>
            <w:proofErr w:type="gramStart"/>
            <w:r w:rsidRPr="00836081">
              <w:rPr>
                <w:rFonts w:ascii="Book Antiqua" w:hAnsi="Book Antiqua"/>
                <w:color w:val="auto"/>
                <w:sz w:val="20"/>
                <w:szCs w:val="20"/>
                <w:lang w:val="en-GB"/>
              </w:rPr>
              <w:t>objectives</w:t>
            </w:r>
            <w:proofErr w:type="gramEnd"/>
            <w:r w:rsidRPr="00836081">
              <w:rPr>
                <w:rFonts w:ascii="Book Antiqua" w:hAnsi="Book Antiqua"/>
                <w:color w:val="auto"/>
                <w:sz w:val="20"/>
                <w:szCs w:val="20"/>
                <w:lang w:val="en-GB"/>
              </w:rPr>
              <w:t xml:space="preserve"> and content of the course</w:t>
            </w:r>
          </w:p>
        </w:tc>
      </w:tr>
      <w:tr w:rsidR="00995E2C" w:rsidRPr="00836081" w14:paraId="35012EC2" w14:textId="77777777" w:rsidTr="00995E2C">
        <w:trPr>
          <w:trHeight w:val="176"/>
        </w:trPr>
        <w:tc>
          <w:tcPr>
            <w:tcW w:w="3479" w:type="dxa"/>
            <w:vAlign w:val="center"/>
          </w:tcPr>
          <w:p w14:paraId="29FAF1E3" w14:textId="60798B01" w:rsidR="00995E2C" w:rsidRPr="00836081" w:rsidRDefault="00995E2C" w:rsidP="00836081">
            <w:pPr>
              <w:pStyle w:val="Default"/>
              <w:jc w:val="both"/>
              <w:rPr>
                <w:rFonts w:ascii="Book Antiqua" w:hAnsi="Book Antiqua"/>
                <w:color w:val="auto"/>
                <w:sz w:val="20"/>
                <w:szCs w:val="20"/>
                <w:lang w:val="en-GB"/>
              </w:rPr>
            </w:pPr>
            <w:r w:rsidRPr="00836081">
              <w:rPr>
                <w:rFonts w:ascii="Book Antiqua" w:hAnsi="Book Antiqua"/>
                <w:b/>
                <w:color w:val="auto"/>
                <w:sz w:val="20"/>
                <w:szCs w:val="20"/>
                <w:lang w:val="en-GB"/>
              </w:rPr>
              <w:t>Week II (</w:t>
            </w:r>
            <w:r w:rsidR="004177DB" w:rsidRPr="00836081">
              <w:rPr>
                <w:rFonts w:ascii="Book Antiqua" w:hAnsi="Book Antiqua"/>
                <w:b/>
                <w:color w:val="auto"/>
                <w:sz w:val="20"/>
                <w:szCs w:val="20"/>
                <w:lang w:val="en-GB"/>
              </w:rPr>
              <w:t>Sep</w:t>
            </w:r>
            <w:r w:rsidRPr="00836081">
              <w:rPr>
                <w:rFonts w:ascii="Book Antiqua" w:hAnsi="Book Antiqua"/>
                <w:b/>
                <w:color w:val="auto"/>
                <w:sz w:val="20"/>
                <w:szCs w:val="20"/>
                <w:lang w:val="en-GB"/>
              </w:rPr>
              <w:t xml:space="preserve">. </w:t>
            </w:r>
            <w:r w:rsidR="004177DB" w:rsidRPr="00836081">
              <w:rPr>
                <w:rFonts w:ascii="Book Antiqua" w:hAnsi="Book Antiqua"/>
                <w:b/>
                <w:color w:val="auto"/>
                <w:sz w:val="20"/>
                <w:szCs w:val="20"/>
                <w:lang w:val="en-GB"/>
              </w:rPr>
              <w:t>26-30</w:t>
            </w:r>
            <w:r w:rsidRPr="00836081">
              <w:rPr>
                <w:rFonts w:ascii="Book Antiqua" w:hAnsi="Book Antiqua"/>
                <w:b/>
                <w:color w:val="auto"/>
                <w:sz w:val="20"/>
                <w:szCs w:val="20"/>
                <w:lang w:val="en-GB"/>
              </w:rPr>
              <w:t>)</w:t>
            </w:r>
          </w:p>
        </w:tc>
        <w:tc>
          <w:tcPr>
            <w:tcW w:w="5739" w:type="dxa"/>
            <w:vAlign w:val="center"/>
          </w:tcPr>
          <w:p w14:paraId="2F7DE05D" w14:textId="08AE1B7D" w:rsidR="00995E2C" w:rsidRPr="00836081" w:rsidRDefault="00995E2C" w:rsidP="00836081">
            <w:pPr>
              <w:pStyle w:val="Default"/>
              <w:jc w:val="both"/>
              <w:rPr>
                <w:rFonts w:ascii="Book Antiqua" w:hAnsi="Book Antiqua"/>
                <w:bCs/>
                <w:color w:val="auto"/>
                <w:sz w:val="20"/>
                <w:szCs w:val="20"/>
                <w:lang w:val="en-GB"/>
              </w:rPr>
            </w:pPr>
            <w:r w:rsidRPr="00836081">
              <w:rPr>
                <w:rFonts w:ascii="Book Antiqua" w:hAnsi="Book Antiqua"/>
                <w:bCs/>
                <w:color w:val="auto"/>
                <w:sz w:val="20"/>
                <w:szCs w:val="20"/>
                <w:lang w:val="en-GB"/>
              </w:rPr>
              <w:t>Introduction to Research and the Research process</w:t>
            </w:r>
          </w:p>
          <w:p w14:paraId="1B1E6A2F" w14:textId="0A5EECB6" w:rsidR="00995E2C" w:rsidRPr="00836081" w:rsidRDefault="00995E2C" w:rsidP="00836081">
            <w:pPr>
              <w:pStyle w:val="Default"/>
              <w:jc w:val="both"/>
              <w:rPr>
                <w:rFonts w:ascii="Book Antiqua" w:hAnsi="Book Antiqua"/>
                <w:color w:val="auto"/>
                <w:sz w:val="20"/>
                <w:szCs w:val="20"/>
                <w:lang w:val="en-GB"/>
              </w:rPr>
            </w:pPr>
            <w:r w:rsidRPr="00836081">
              <w:rPr>
                <w:rFonts w:ascii="Book Antiqua" w:hAnsi="Book Antiqua"/>
                <w:bCs/>
                <w:color w:val="auto"/>
                <w:sz w:val="20"/>
                <w:szCs w:val="20"/>
                <w:lang w:val="en-GB"/>
              </w:rPr>
              <w:t xml:space="preserve">Research Ethics and Integrity </w:t>
            </w:r>
          </w:p>
        </w:tc>
      </w:tr>
      <w:tr w:rsidR="00995E2C" w:rsidRPr="00836081" w14:paraId="40E24107" w14:textId="77777777" w:rsidTr="00995E2C">
        <w:trPr>
          <w:trHeight w:val="166"/>
        </w:trPr>
        <w:tc>
          <w:tcPr>
            <w:tcW w:w="3479" w:type="dxa"/>
            <w:vAlign w:val="center"/>
          </w:tcPr>
          <w:p w14:paraId="096B913C" w14:textId="3B61AF36" w:rsidR="00995E2C" w:rsidRPr="00836081" w:rsidRDefault="00995E2C" w:rsidP="00836081">
            <w:pPr>
              <w:pStyle w:val="Default"/>
              <w:jc w:val="both"/>
              <w:rPr>
                <w:rFonts w:ascii="Book Antiqua" w:hAnsi="Book Antiqua"/>
                <w:color w:val="auto"/>
                <w:sz w:val="20"/>
                <w:szCs w:val="20"/>
                <w:lang w:val="en-GB"/>
              </w:rPr>
            </w:pPr>
            <w:r w:rsidRPr="00836081">
              <w:rPr>
                <w:rFonts w:ascii="Book Antiqua" w:hAnsi="Book Antiqua"/>
                <w:b/>
                <w:color w:val="auto"/>
                <w:sz w:val="20"/>
                <w:szCs w:val="20"/>
                <w:lang w:val="en-GB"/>
              </w:rPr>
              <w:t xml:space="preserve">Week III (Oct. </w:t>
            </w:r>
            <w:r w:rsidR="004177DB" w:rsidRPr="00836081">
              <w:rPr>
                <w:rFonts w:ascii="Book Antiqua" w:hAnsi="Book Antiqua"/>
                <w:b/>
                <w:color w:val="auto"/>
                <w:sz w:val="20"/>
                <w:szCs w:val="20"/>
                <w:lang w:val="en-GB"/>
              </w:rPr>
              <w:t>3-7</w:t>
            </w:r>
            <w:r w:rsidRPr="00836081">
              <w:rPr>
                <w:rFonts w:ascii="Book Antiqua" w:hAnsi="Book Antiqua"/>
                <w:b/>
                <w:color w:val="auto"/>
                <w:sz w:val="20"/>
                <w:szCs w:val="20"/>
                <w:lang w:val="en-GB"/>
              </w:rPr>
              <w:t>)</w:t>
            </w:r>
          </w:p>
        </w:tc>
        <w:tc>
          <w:tcPr>
            <w:tcW w:w="5739" w:type="dxa"/>
            <w:vAlign w:val="center"/>
          </w:tcPr>
          <w:p w14:paraId="563FA6C8" w14:textId="334E6260" w:rsidR="00995E2C" w:rsidRPr="00836081" w:rsidRDefault="00995E2C" w:rsidP="00836081">
            <w:pPr>
              <w:pStyle w:val="Default"/>
              <w:jc w:val="both"/>
              <w:rPr>
                <w:rFonts w:ascii="Book Antiqua" w:hAnsi="Book Antiqua"/>
                <w:color w:val="auto"/>
                <w:sz w:val="20"/>
                <w:szCs w:val="20"/>
                <w:lang w:val="en-GB"/>
              </w:rPr>
            </w:pPr>
            <w:r w:rsidRPr="00836081">
              <w:rPr>
                <w:rFonts w:ascii="Book Antiqua" w:hAnsi="Book Antiqua"/>
                <w:color w:val="auto"/>
                <w:sz w:val="20"/>
                <w:szCs w:val="20"/>
                <w:lang w:val="en-GB"/>
              </w:rPr>
              <w:t>Specifying a Purpose</w:t>
            </w:r>
          </w:p>
          <w:p w14:paraId="6120BB70" w14:textId="04E4D1D1" w:rsidR="00995E2C" w:rsidRPr="00836081" w:rsidRDefault="00995E2C" w:rsidP="00836081">
            <w:pPr>
              <w:pStyle w:val="Default"/>
              <w:jc w:val="both"/>
              <w:rPr>
                <w:rFonts w:ascii="Book Antiqua" w:hAnsi="Book Antiqua"/>
                <w:color w:val="auto"/>
                <w:sz w:val="20"/>
                <w:szCs w:val="20"/>
                <w:lang w:val="en-GB"/>
              </w:rPr>
            </w:pPr>
            <w:r w:rsidRPr="00836081">
              <w:rPr>
                <w:rFonts w:ascii="Book Antiqua" w:hAnsi="Book Antiqua"/>
                <w:color w:val="auto"/>
                <w:sz w:val="20"/>
                <w:szCs w:val="20"/>
                <w:lang w:val="en-GB"/>
              </w:rPr>
              <w:t>Choosing a Topic</w:t>
            </w:r>
          </w:p>
          <w:p w14:paraId="1B9238B1" w14:textId="353D18B3" w:rsidR="00995E2C" w:rsidRPr="00836081" w:rsidRDefault="00995E2C" w:rsidP="00836081">
            <w:pPr>
              <w:pStyle w:val="Default"/>
              <w:jc w:val="both"/>
              <w:rPr>
                <w:rFonts w:ascii="Book Antiqua" w:hAnsi="Book Antiqua"/>
                <w:color w:val="auto"/>
                <w:sz w:val="20"/>
                <w:szCs w:val="20"/>
                <w:lang w:val="en-GB"/>
              </w:rPr>
            </w:pPr>
            <w:r w:rsidRPr="00836081">
              <w:rPr>
                <w:rFonts w:ascii="Book Antiqua" w:hAnsi="Book Antiqua"/>
                <w:color w:val="auto"/>
                <w:sz w:val="20"/>
                <w:szCs w:val="20"/>
                <w:lang w:val="en-GB"/>
              </w:rPr>
              <w:t>Writing Research Questions</w:t>
            </w:r>
          </w:p>
          <w:p w14:paraId="7EAF6C95" w14:textId="5AB91B73" w:rsidR="00995E2C" w:rsidRPr="00836081" w:rsidRDefault="00995E2C" w:rsidP="00836081">
            <w:pPr>
              <w:pStyle w:val="Default"/>
              <w:rPr>
                <w:rFonts w:ascii="Book Antiqua" w:hAnsi="Book Antiqua"/>
                <w:color w:val="auto"/>
                <w:sz w:val="20"/>
                <w:szCs w:val="20"/>
                <w:lang w:val="en-GB"/>
              </w:rPr>
            </w:pPr>
            <w:r w:rsidRPr="00836081">
              <w:rPr>
                <w:rFonts w:ascii="Book Antiqua" w:hAnsi="Book Antiqua"/>
                <w:color w:val="auto"/>
                <w:sz w:val="20"/>
                <w:szCs w:val="20"/>
                <w:lang w:val="en-GB"/>
              </w:rPr>
              <w:t>Recognising and formulating thesis statement</w:t>
            </w:r>
          </w:p>
        </w:tc>
      </w:tr>
      <w:tr w:rsidR="00995E2C" w:rsidRPr="00836081" w14:paraId="4A837B6E" w14:textId="77777777" w:rsidTr="00995E2C">
        <w:trPr>
          <w:trHeight w:val="166"/>
        </w:trPr>
        <w:tc>
          <w:tcPr>
            <w:tcW w:w="3479" w:type="dxa"/>
            <w:vAlign w:val="center"/>
          </w:tcPr>
          <w:p w14:paraId="4466416A" w14:textId="28EDD495"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IV (</w:t>
            </w:r>
            <w:r w:rsidR="004177DB" w:rsidRPr="00836081">
              <w:rPr>
                <w:rFonts w:ascii="Book Antiqua" w:hAnsi="Book Antiqua"/>
                <w:b/>
                <w:color w:val="auto"/>
                <w:sz w:val="20"/>
                <w:szCs w:val="20"/>
                <w:lang w:val="en-GB"/>
              </w:rPr>
              <w:t>Oct. 10-14</w:t>
            </w:r>
            <w:r w:rsidRPr="00836081">
              <w:rPr>
                <w:rFonts w:ascii="Book Antiqua" w:hAnsi="Book Antiqua"/>
                <w:b/>
                <w:color w:val="auto"/>
                <w:sz w:val="20"/>
                <w:szCs w:val="20"/>
                <w:lang w:val="en-GB"/>
              </w:rPr>
              <w:t>)</w:t>
            </w:r>
          </w:p>
        </w:tc>
        <w:tc>
          <w:tcPr>
            <w:tcW w:w="5739" w:type="dxa"/>
            <w:vAlign w:val="center"/>
          </w:tcPr>
          <w:p w14:paraId="254AE27D" w14:textId="77777777" w:rsidR="00995E2C" w:rsidRPr="00836081" w:rsidRDefault="00995E2C" w:rsidP="00836081">
            <w:pPr>
              <w:pStyle w:val="Default"/>
              <w:rPr>
                <w:rFonts w:ascii="Book Antiqua" w:hAnsi="Book Antiqua"/>
                <w:sz w:val="20"/>
                <w:szCs w:val="20"/>
                <w:lang w:val="en-GB"/>
              </w:rPr>
            </w:pPr>
            <w:r w:rsidRPr="00836081">
              <w:rPr>
                <w:rFonts w:ascii="Book Antiqua" w:hAnsi="Book Antiqua"/>
                <w:sz w:val="20"/>
                <w:szCs w:val="20"/>
                <w:lang w:val="en-GB"/>
              </w:rPr>
              <w:t>Specifying the Aim, Scope, and Method</w:t>
            </w:r>
          </w:p>
          <w:p w14:paraId="4C77BEAB" w14:textId="77777777" w:rsidR="00995E2C" w:rsidRPr="00836081" w:rsidRDefault="00995E2C" w:rsidP="00836081">
            <w:pPr>
              <w:pStyle w:val="Default"/>
              <w:rPr>
                <w:rFonts w:ascii="Book Antiqua" w:hAnsi="Book Antiqua"/>
                <w:sz w:val="20"/>
                <w:szCs w:val="20"/>
                <w:lang w:val="en-GB"/>
              </w:rPr>
            </w:pPr>
            <w:r w:rsidRPr="00836081">
              <w:rPr>
                <w:rFonts w:ascii="Book Antiqua" w:hAnsi="Book Antiqua"/>
                <w:sz w:val="20"/>
                <w:szCs w:val="20"/>
                <w:lang w:val="en-GB"/>
              </w:rPr>
              <w:t xml:space="preserve">Choosing the Research Topic </w:t>
            </w:r>
          </w:p>
          <w:p w14:paraId="21E84711" w14:textId="28DA8DD3" w:rsidR="00995E2C" w:rsidRPr="00836081" w:rsidRDefault="00995E2C" w:rsidP="00836081">
            <w:pPr>
              <w:pStyle w:val="Default"/>
              <w:rPr>
                <w:rFonts w:ascii="Book Antiqua" w:hAnsi="Book Antiqua"/>
                <w:sz w:val="20"/>
                <w:szCs w:val="20"/>
                <w:lang w:val="en-GB"/>
              </w:rPr>
            </w:pPr>
            <w:r w:rsidRPr="00836081">
              <w:rPr>
                <w:rFonts w:ascii="Book Antiqua" w:hAnsi="Book Antiqua"/>
                <w:sz w:val="20"/>
                <w:szCs w:val="20"/>
                <w:lang w:val="en-GB"/>
              </w:rPr>
              <w:t>Literature Review</w:t>
            </w:r>
          </w:p>
        </w:tc>
      </w:tr>
      <w:tr w:rsidR="00995E2C" w:rsidRPr="00836081" w14:paraId="40AD8D5C" w14:textId="77777777" w:rsidTr="00995E2C">
        <w:trPr>
          <w:trHeight w:val="166"/>
        </w:trPr>
        <w:tc>
          <w:tcPr>
            <w:tcW w:w="3479" w:type="dxa"/>
            <w:vAlign w:val="center"/>
          </w:tcPr>
          <w:p w14:paraId="382E63CC" w14:textId="2E064E0A"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V (</w:t>
            </w:r>
            <w:r w:rsidR="004177DB" w:rsidRPr="00836081">
              <w:rPr>
                <w:rFonts w:ascii="Book Antiqua" w:hAnsi="Book Antiqua"/>
                <w:b/>
                <w:color w:val="auto"/>
                <w:sz w:val="20"/>
                <w:szCs w:val="20"/>
                <w:lang w:val="en-GB"/>
              </w:rPr>
              <w:t>Oct. 17-21</w:t>
            </w:r>
            <w:r w:rsidRPr="00836081">
              <w:rPr>
                <w:rFonts w:ascii="Book Antiqua" w:hAnsi="Book Antiqua"/>
                <w:b/>
                <w:color w:val="auto"/>
                <w:sz w:val="20"/>
                <w:szCs w:val="20"/>
                <w:lang w:val="en-GB"/>
              </w:rPr>
              <w:t>)</w:t>
            </w:r>
          </w:p>
        </w:tc>
        <w:tc>
          <w:tcPr>
            <w:tcW w:w="5739" w:type="dxa"/>
            <w:vAlign w:val="center"/>
          </w:tcPr>
          <w:p w14:paraId="2EA8198B" w14:textId="6CE0BDB7" w:rsidR="00B21E1E" w:rsidRPr="00836081" w:rsidRDefault="00995E2C" w:rsidP="00836081">
            <w:pPr>
              <w:pStyle w:val="Default"/>
              <w:rPr>
                <w:rFonts w:ascii="Book Antiqua" w:hAnsi="Book Antiqua"/>
                <w:sz w:val="20"/>
                <w:szCs w:val="20"/>
                <w:lang w:val="en-GB"/>
              </w:rPr>
            </w:pPr>
            <w:r w:rsidRPr="00836081">
              <w:rPr>
                <w:rFonts w:ascii="Book Antiqua" w:hAnsi="Book Antiqua"/>
                <w:sz w:val="20"/>
                <w:szCs w:val="20"/>
                <w:lang w:val="en-GB"/>
              </w:rPr>
              <w:t>Gathering Sources</w:t>
            </w:r>
            <w:r w:rsidR="00B21E1E" w:rsidRPr="00836081">
              <w:rPr>
                <w:rFonts w:ascii="Book Antiqua" w:hAnsi="Book Antiqua"/>
                <w:sz w:val="20"/>
                <w:szCs w:val="20"/>
                <w:lang w:val="en-GB"/>
              </w:rPr>
              <w:t>, accessing data, using libraries and databases</w:t>
            </w:r>
          </w:p>
          <w:p w14:paraId="66B76D70" w14:textId="6A54E915" w:rsidR="00995E2C" w:rsidRPr="00836081" w:rsidRDefault="00995E2C" w:rsidP="00836081">
            <w:pPr>
              <w:pStyle w:val="Default"/>
              <w:rPr>
                <w:rFonts w:ascii="Book Antiqua" w:hAnsi="Book Antiqua"/>
                <w:sz w:val="20"/>
                <w:szCs w:val="20"/>
                <w:lang w:val="en-GB"/>
              </w:rPr>
            </w:pPr>
            <w:r w:rsidRPr="00836081">
              <w:rPr>
                <w:rFonts w:ascii="Book Antiqua" w:hAnsi="Book Antiqua"/>
                <w:sz w:val="20"/>
                <w:szCs w:val="20"/>
                <w:lang w:val="en-GB"/>
              </w:rPr>
              <w:t xml:space="preserve">Evaluating Sources </w:t>
            </w:r>
            <w:r w:rsidR="003C22D2" w:rsidRPr="00836081">
              <w:rPr>
                <w:rFonts w:ascii="Book Antiqua" w:hAnsi="Book Antiqua"/>
                <w:sz w:val="20"/>
                <w:szCs w:val="20"/>
                <w:lang w:val="en-GB"/>
              </w:rPr>
              <w:t xml:space="preserve">/ </w:t>
            </w:r>
            <w:r w:rsidRPr="00836081">
              <w:rPr>
                <w:rFonts w:ascii="Book Antiqua" w:hAnsi="Book Antiqua"/>
                <w:sz w:val="20"/>
                <w:szCs w:val="20"/>
                <w:lang w:val="en-GB"/>
              </w:rPr>
              <w:t>Reliability of Sources</w:t>
            </w:r>
          </w:p>
        </w:tc>
      </w:tr>
      <w:tr w:rsidR="00995E2C" w:rsidRPr="00836081" w14:paraId="022FC686" w14:textId="77777777" w:rsidTr="00995E2C">
        <w:trPr>
          <w:trHeight w:val="166"/>
        </w:trPr>
        <w:tc>
          <w:tcPr>
            <w:tcW w:w="3479" w:type="dxa"/>
            <w:vAlign w:val="center"/>
          </w:tcPr>
          <w:p w14:paraId="5AEAFE09" w14:textId="0FC41B34"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VI (</w:t>
            </w:r>
            <w:r w:rsidR="004177DB" w:rsidRPr="00836081">
              <w:rPr>
                <w:rFonts w:ascii="Book Antiqua" w:hAnsi="Book Antiqua"/>
                <w:b/>
                <w:color w:val="auto"/>
                <w:sz w:val="20"/>
                <w:szCs w:val="20"/>
                <w:lang w:val="en-GB"/>
              </w:rPr>
              <w:t>Oct. 24-28</w:t>
            </w:r>
            <w:r w:rsidRPr="00836081">
              <w:rPr>
                <w:rFonts w:ascii="Book Antiqua" w:hAnsi="Book Antiqua"/>
                <w:b/>
                <w:color w:val="auto"/>
                <w:sz w:val="20"/>
                <w:szCs w:val="20"/>
                <w:lang w:val="en-GB"/>
              </w:rPr>
              <w:t>)</w:t>
            </w:r>
          </w:p>
        </w:tc>
        <w:tc>
          <w:tcPr>
            <w:tcW w:w="5739" w:type="dxa"/>
            <w:vAlign w:val="center"/>
          </w:tcPr>
          <w:p w14:paraId="19687AAD" w14:textId="57CDEF58" w:rsidR="00995E2C" w:rsidRPr="00836081" w:rsidRDefault="00995E2C" w:rsidP="00836081">
            <w:pPr>
              <w:pStyle w:val="Default"/>
              <w:rPr>
                <w:rFonts w:ascii="Book Antiqua" w:hAnsi="Book Antiqua"/>
                <w:bCs/>
                <w:sz w:val="20"/>
                <w:szCs w:val="20"/>
                <w:lang w:val="en-GB"/>
              </w:rPr>
            </w:pPr>
            <w:r w:rsidRPr="00836081">
              <w:rPr>
                <w:rFonts w:ascii="Book Antiqua" w:hAnsi="Book Antiqua"/>
                <w:bCs/>
                <w:sz w:val="20"/>
                <w:szCs w:val="20"/>
                <w:lang w:val="en-GB"/>
              </w:rPr>
              <w:t xml:space="preserve">Preparing the Outline of </w:t>
            </w:r>
            <w:r w:rsidR="003C22D2" w:rsidRPr="00836081">
              <w:rPr>
                <w:rFonts w:ascii="Book Antiqua" w:hAnsi="Book Antiqua"/>
                <w:bCs/>
                <w:sz w:val="20"/>
                <w:szCs w:val="20"/>
                <w:lang w:val="en-GB"/>
              </w:rPr>
              <w:t>a</w:t>
            </w:r>
            <w:r w:rsidRPr="00836081">
              <w:rPr>
                <w:rFonts w:ascii="Book Antiqua" w:hAnsi="Book Antiqua"/>
                <w:bCs/>
                <w:sz w:val="20"/>
                <w:szCs w:val="20"/>
                <w:lang w:val="en-GB"/>
              </w:rPr>
              <w:t xml:space="preserve"> Research Paper</w:t>
            </w:r>
          </w:p>
          <w:p w14:paraId="35DA4169" w14:textId="77777777" w:rsidR="00995E2C" w:rsidRPr="00836081" w:rsidRDefault="00995E2C" w:rsidP="00836081">
            <w:pPr>
              <w:pStyle w:val="Default"/>
              <w:rPr>
                <w:rFonts w:ascii="Book Antiqua" w:hAnsi="Book Antiqua"/>
                <w:bCs/>
                <w:sz w:val="20"/>
                <w:szCs w:val="20"/>
                <w:lang w:val="en-GB"/>
              </w:rPr>
            </w:pPr>
            <w:r w:rsidRPr="00836081">
              <w:rPr>
                <w:rFonts w:ascii="Book Antiqua" w:hAnsi="Book Antiqua"/>
                <w:bCs/>
                <w:sz w:val="20"/>
                <w:szCs w:val="20"/>
                <w:lang w:val="en-GB"/>
              </w:rPr>
              <w:t>Quoting Sources, Block Quotation</w:t>
            </w:r>
          </w:p>
          <w:p w14:paraId="04208241" w14:textId="110C2ABF" w:rsidR="00995E2C" w:rsidRPr="00836081" w:rsidRDefault="00995E2C" w:rsidP="00836081">
            <w:pPr>
              <w:pStyle w:val="Default"/>
              <w:rPr>
                <w:rFonts w:ascii="Book Antiqua" w:hAnsi="Book Antiqua"/>
                <w:b/>
                <w:sz w:val="20"/>
                <w:szCs w:val="20"/>
                <w:lang w:val="en-GB"/>
              </w:rPr>
            </w:pPr>
            <w:r w:rsidRPr="00836081">
              <w:rPr>
                <w:rFonts w:ascii="Book Antiqua" w:hAnsi="Book Antiqua"/>
                <w:bCs/>
                <w:sz w:val="20"/>
                <w:szCs w:val="20"/>
                <w:lang w:val="en-GB"/>
              </w:rPr>
              <w:t>Summarizing and Paraphrasing Sources</w:t>
            </w:r>
          </w:p>
        </w:tc>
      </w:tr>
      <w:tr w:rsidR="00995E2C" w:rsidRPr="00836081" w14:paraId="638A451C" w14:textId="77777777" w:rsidTr="00995E2C">
        <w:trPr>
          <w:trHeight w:val="166"/>
        </w:trPr>
        <w:tc>
          <w:tcPr>
            <w:tcW w:w="3479" w:type="dxa"/>
            <w:vAlign w:val="center"/>
          </w:tcPr>
          <w:p w14:paraId="60C4C49E" w14:textId="01780BB5"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VII (</w:t>
            </w:r>
            <w:r w:rsidR="004177DB" w:rsidRPr="00836081">
              <w:rPr>
                <w:rFonts w:ascii="Book Antiqua" w:hAnsi="Book Antiqua"/>
                <w:b/>
                <w:color w:val="auto"/>
                <w:sz w:val="20"/>
                <w:szCs w:val="20"/>
                <w:lang w:val="en-GB"/>
              </w:rPr>
              <w:t>Oct. 31-Nov. 4</w:t>
            </w:r>
            <w:r w:rsidRPr="00836081">
              <w:rPr>
                <w:rFonts w:ascii="Book Antiqua" w:hAnsi="Book Antiqua"/>
                <w:b/>
                <w:color w:val="auto"/>
                <w:sz w:val="20"/>
                <w:szCs w:val="20"/>
                <w:lang w:val="en-GB"/>
              </w:rPr>
              <w:t>)</w:t>
            </w:r>
          </w:p>
        </w:tc>
        <w:tc>
          <w:tcPr>
            <w:tcW w:w="5739" w:type="dxa"/>
            <w:vAlign w:val="center"/>
          </w:tcPr>
          <w:p w14:paraId="16180248" w14:textId="3A052DC4" w:rsidR="00995E2C" w:rsidRPr="00836081" w:rsidRDefault="00995E2C" w:rsidP="00836081">
            <w:pPr>
              <w:pStyle w:val="Default"/>
              <w:rPr>
                <w:rFonts w:ascii="Book Antiqua" w:hAnsi="Book Antiqua"/>
                <w:bCs/>
                <w:sz w:val="20"/>
                <w:szCs w:val="20"/>
                <w:lang w:val="en-GB"/>
              </w:rPr>
            </w:pPr>
            <w:r w:rsidRPr="00836081">
              <w:rPr>
                <w:rFonts w:ascii="Book Antiqua" w:hAnsi="Book Antiqua"/>
                <w:bCs/>
                <w:sz w:val="20"/>
                <w:szCs w:val="20"/>
                <w:lang w:val="en-GB"/>
              </w:rPr>
              <w:t xml:space="preserve">Avoiding Plagiarism </w:t>
            </w:r>
            <w:r w:rsidR="0040447F" w:rsidRPr="00836081">
              <w:rPr>
                <w:rFonts w:ascii="Book Antiqua" w:hAnsi="Book Antiqua"/>
                <w:bCs/>
                <w:sz w:val="20"/>
                <w:szCs w:val="20"/>
                <w:lang w:val="en-GB"/>
              </w:rPr>
              <w:t>and ethical concerns in scientific research</w:t>
            </w:r>
          </w:p>
          <w:p w14:paraId="6642126E" w14:textId="77777777" w:rsidR="00995E2C" w:rsidRPr="00836081" w:rsidRDefault="00995E2C" w:rsidP="00836081">
            <w:pPr>
              <w:pStyle w:val="Default"/>
              <w:rPr>
                <w:rFonts w:ascii="Book Antiqua" w:hAnsi="Book Antiqua"/>
                <w:bCs/>
                <w:sz w:val="20"/>
                <w:szCs w:val="20"/>
                <w:lang w:val="en-GB"/>
              </w:rPr>
            </w:pPr>
            <w:r w:rsidRPr="00836081">
              <w:rPr>
                <w:rFonts w:ascii="Book Antiqua" w:hAnsi="Book Antiqua"/>
                <w:bCs/>
                <w:sz w:val="20"/>
                <w:szCs w:val="20"/>
                <w:lang w:val="en-GB"/>
              </w:rPr>
              <w:t xml:space="preserve">Citation Basics </w:t>
            </w:r>
          </w:p>
          <w:p w14:paraId="77B7C354" w14:textId="10F01AD5" w:rsidR="00995E2C" w:rsidRPr="00836081" w:rsidRDefault="00995E2C" w:rsidP="00836081">
            <w:pPr>
              <w:pStyle w:val="Default"/>
              <w:rPr>
                <w:rFonts w:ascii="Book Antiqua" w:hAnsi="Book Antiqua"/>
                <w:b/>
                <w:bCs/>
                <w:sz w:val="20"/>
                <w:szCs w:val="20"/>
                <w:lang w:val="en-GB"/>
              </w:rPr>
            </w:pPr>
            <w:r w:rsidRPr="00836081">
              <w:rPr>
                <w:rFonts w:ascii="Book Antiqua" w:hAnsi="Book Antiqua"/>
                <w:bCs/>
                <w:sz w:val="20"/>
                <w:szCs w:val="20"/>
                <w:lang w:val="en-GB"/>
              </w:rPr>
              <w:t>Analysing a sample research paper</w:t>
            </w:r>
          </w:p>
        </w:tc>
      </w:tr>
      <w:tr w:rsidR="00995E2C" w:rsidRPr="00836081" w14:paraId="15679026" w14:textId="77777777" w:rsidTr="00995E2C">
        <w:trPr>
          <w:trHeight w:val="166"/>
        </w:trPr>
        <w:tc>
          <w:tcPr>
            <w:tcW w:w="3479" w:type="dxa"/>
            <w:vAlign w:val="center"/>
          </w:tcPr>
          <w:p w14:paraId="186CE286" w14:textId="5BE1FB08"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 xml:space="preserve">Week VIII (Nov. </w:t>
            </w:r>
            <w:r w:rsidR="004177DB" w:rsidRPr="00836081">
              <w:rPr>
                <w:rFonts w:ascii="Book Antiqua" w:hAnsi="Book Antiqua"/>
                <w:b/>
                <w:color w:val="auto"/>
                <w:sz w:val="20"/>
                <w:szCs w:val="20"/>
                <w:lang w:val="en-GB"/>
              </w:rPr>
              <w:t>7-11</w:t>
            </w:r>
            <w:r w:rsidRPr="00836081">
              <w:rPr>
                <w:rFonts w:ascii="Book Antiqua" w:hAnsi="Book Antiqua"/>
                <w:b/>
                <w:color w:val="auto"/>
                <w:sz w:val="20"/>
                <w:szCs w:val="20"/>
                <w:lang w:val="en-GB"/>
              </w:rPr>
              <w:t>)</w:t>
            </w:r>
          </w:p>
        </w:tc>
        <w:tc>
          <w:tcPr>
            <w:tcW w:w="5739" w:type="dxa"/>
            <w:vAlign w:val="center"/>
          </w:tcPr>
          <w:p w14:paraId="243AEA79" w14:textId="79EADB6B" w:rsidR="00995E2C" w:rsidRPr="00836081" w:rsidRDefault="009C6A16" w:rsidP="00836081">
            <w:pPr>
              <w:pStyle w:val="Default"/>
              <w:rPr>
                <w:rFonts w:ascii="Book Antiqua" w:hAnsi="Book Antiqua"/>
                <w:bCs/>
                <w:sz w:val="20"/>
                <w:szCs w:val="20"/>
                <w:lang w:val="en-GB"/>
              </w:rPr>
            </w:pPr>
            <w:r w:rsidRPr="00836081">
              <w:rPr>
                <w:rFonts w:ascii="Book Antiqua" w:hAnsi="Book Antiqua"/>
                <w:bCs/>
                <w:sz w:val="20"/>
                <w:szCs w:val="20"/>
                <w:lang w:val="en-GB"/>
              </w:rPr>
              <w:t>MLA, APA, and Chicago writing styles</w:t>
            </w:r>
          </w:p>
        </w:tc>
      </w:tr>
      <w:tr w:rsidR="00995E2C" w:rsidRPr="00836081" w14:paraId="570249D3" w14:textId="77777777" w:rsidTr="00995E2C">
        <w:trPr>
          <w:trHeight w:val="166"/>
        </w:trPr>
        <w:tc>
          <w:tcPr>
            <w:tcW w:w="3479" w:type="dxa"/>
            <w:vAlign w:val="center"/>
          </w:tcPr>
          <w:p w14:paraId="4D2ACE2E" w14:textId="5EBEDEB8"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IX (</w:t>
            </w:r>
            <w:r w:rsidR="004177DB" w:rsidRPr="00836081">
              <w:rPr>
                <w:rFonts w:ascii="Book Antiqua" w:hAnsi="Book Antiqua"/>
                <w:b/>
                <w:color w:val="auto"/>
                <w:sz w:val="20"/>
                <w:szCs w:val="20"/>
                <w:lang w:val="en-GB"/>
              </w:rPr>
              <w:t xml:space="preserve">Nov. </w:t>
            </w:r>
            <w:r w:rsidR="00C74B36" w:rsidRPr="00836081">
              <w:rPr>
                <w:rFonts w:ascii="Book Antiqua" w:hAnsi="Book Antiqua"/>
                <w:b/>
                <w:color w:val="auto"/>
                <w:sz w:val="20"/>
                <w:szCs w:val="20"/>
                <w:lang w:val="en-GB"/>
              </w:rPr>
              <w:t>14-18</w:t>
            </w:r>
            <w:r w:rsidRPr="00836081">
              <w:rPr>
                <w:rFonts w:ascii="Book Antiqua" w:hAnsi="Book Antiqua"/>
                <w:b/>
                <w:color w:val="auto"/>
                <w:sz w:val="20"/>
                <w:szCs w:val="20"/>
                <w:lang w:val="en-GB"/>
              </w:rPr>
              <w:t>)</w:t>
            </w:r>
          </w:p>
        </w:tc>
        <w:tc>
          <w:tcPr>
            <w:tcW w:w="5739" w:type="dxa"/>
            <w:vAlign w:val="center"/>
          </w:tcPr>
          <w:p w14:paraId="3C3EDB8C" w14:textId="77777777" w:rsidR="00995E2C" w:rsidRPr="00836081" w:rsidRDefault="00995E2C" w:rsidP="00836081">
            <w:pPr>
              <w:pStyle w:val="Default"/>
              <w:rPr>
                <w:rFonts w:ascii="Book Antiqua" w:hAnsi="Book Antiqua"/>
                <w:bCs/>
                <w:sz w:val="20"/>
                <w:szCs w:val="20"/>
                <w:lang w:val="en-GB"/>
              </w:rPr>
            </w:pPr>
            <w:r w:rsidRPr="00836081">
              <w:rPr>
                <w:rFonts w:ascii="Book Antiqua" w:hAnsi="Book Antiqua"/>
                <w:bCs/>
                <w:sz w:val="20"/>
                <w:szCs w:val="20"/>
                <w:lang w:val="en-GB"/>
              </w:rPr>
              <w:t xml:space="preserve">Feedback to the </w:t>
            </w:r>
            <w:r w:rsidR="00567D31" w:rsidRPr="00836081">
              <w:rPr>
                <w:rFonts w:ascii="Book Antiqua" w:hAnsi="Book Antiqua"/>
                <w:bCs/>
                <w:sz w:val="20"/>
                <w:szCs w:val="20"/>
                <w:lang w:val="en-GB"/>
              </w:rPr>
              <w:t xml:space="preserve">Outline and Discussion </w:t>
            </w:r>
          </w:p>
          <w:p w14:paraId="7E349260" w14:textId="60517CF2" w:rsidR="00567D31" w:rsidRPr="00836081" w:rsidRDefault="00567D31" w:rsidP="00836081">
            <w:pPr>
              <w:pStyle w:val="Default"/>
              <w:rPr>
                <w:rFonts w:ascii="Book Antiqua" w:hAnsi="Book Antiqua"/>
                <w:bCs/>
                <w:sz w:val="20"/>
                <w:szCs w:val="20"/>
                <w:lang w:val="en-GB"/>
              </w:rPr>
            </w:pPr>
            <w:r w:rsidRPr="00836081">
              <w:rPr>
                <w:rFonts w:ascii="Book Antiqua" w:hAnsi="Book Antiqua"/>
                <w:bCs/>
                <w:sz w:val="20"/>
                <w:szCs w:val="20"/>
                <w:lang w:val="en-GB"/>
              </w:rPr>
              <w:t>Preparing the Draft of Research Proposal</w:t>
            </w:r>
          </w:p>
        </w:tc>
      </w:tr>
      <w:tr w:rsidR="00995E2C" w:rsidRPr="00836081" w14:paraId="71F718A8" w14:textId="77777777" w:rsidTr="00995E2C">
        <w:trPr>
          <w:trHeight w:val="166"/>
        </w:trPr>
        <w:tc>
          <w:tcPr>
            <w:tcW w:w="3479" w:type="dxa"/>
            <w:vAlign w:val="center"/>
          </w:tcPr>
          <w:p w14:paraId="56302CE7" w14:textId="26A28334"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lastRenderedPageBreak/>
              <w:t>Week X (</w:t>
            </w:r>
            <w:r w:rsidR="00C74B36" w:rsidRPr="00836081">
              <w:rPr>
                <w:rFonts w:ascii="Book Antiqua" w:hAnsi="Book Antiqua"/>
                <w:b/>
                <w:color w:val="auto"/>
                <w:sz w:val="20"/>
                <w:szCs w:val="20"/>
                <w:lang w:val="en-GB"/>
              </w:rPr>
              <w:t>Nov. 21-25</w:t>
            </w:r>
            <w:r w:rsidRPr="00836081">
              <w:rPr>
                <w:rFonts w:ascii="Book Antiqua" w:hAnsi="Book Antiqua"/>
                <w:b/>
                <w:color w:val="auto"/>
                <w:sz w:val="20"/>
                <w:szCs w:val="20"/>
                <w:lang w:val="en-GB"/>
              </w:rPr>
              <w:t>)</w:t>
            </w:r>
          </w:p>
        </w:tc>
        <w:tc>
          <w:tcPr>
            <w:tcW w:w="5739" w:type="dxa"/>
            <w:vAlign w:val="center"/>
          </w:tcPr>
          <w:p w14:paraId="20521F5E" w14:textId="77777777" w:rsidR="00995E2C" w:rsidRPr="00836081" w:rsidRDefault="00567D31" w:rsidP="00836081">
            <w:pPr>
              <w:pStyle w:val="Default"/>
              <w:rPr>
                <w:rFonts w:ascii="Book Antiqua" w:hAnsi="Book Antiqua"/>
                <w:bCs/>
                <w:sz w:val="20"/>
                <w:szCs w:val="20"/>
                <w:lang w:val="en-GB"/>
              </w:rPr>
            </w:pPr>
            <w:r w:rsidRPr="00836081">
              <w:rPr>
                <w:rFonts w:ascii="Book Antiqua" w:hAnsi="Book Antiqua"/>
                <w:bCs/>
                <w:sz w:val="20"/>
                <w:szCs w:val="20"/>
                <w:lang w:val="en-GB"/>
              </w:rPr>
              <w:t>Feedback to the Proposal</w:t>
            </w:r>
          </w:p>
          <w:p w14:paraId="11378C1D" w14:textId="747CAFB3" w:rsidR="00567D31" w:rsidRPr="00836081" w:rsidRDefault="00567D31" w:rsidP="00836081">
            <w:pPr>
              <w:pStyle w:val="Default"/>
              <w:rPr>
                <w:rFonts w:ascii="Book Antiqua" w:hAnsi="Book Antiqua"/>
                <w:bCs/>
                <w:sz w:val="20"/>
                <w:szCs w:val="20"/>
                <w:lang w:val="en-GB"/>
              </w:rPr>
            </w:pPr>
            <w:r w:rsidRPr="00836081">
              <w:rPr>
                <w:rFonts w:ascii="Book Antiqua" w:hAnsi="Book Antiqua"/>
                <w:bCs/>
                <w:sz w:val="20"/>
                <w:szCs w:val="20"/>
                <w:lang w:val="en-GB"/>
              </w:rPr>
              <w:t>Revising the Proposal</w:t>
            </w:r>
          </w:p>
        </w:tc>
      </w:tr>
      <w:tr w:rsidR="00995E2C" w:rsidRPr="00836081" w14:paraId="4E33E3D1" w14:textId="77777777" w:rsidTr="00995E2C">
        <w:trPr>
          <w:trHeight w:val="166"/>
        </w:trPr>
        <w:tc>
          <w:tcPr>
            <w:tcW w:w="3479" w:type="dxa"/>
            <w:vAlign w:val="center"/>
          </w:tcPr>
          <w:p w14:paraId="53B35247" w14:textId="399958C2"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XI (</w:t>
            </w:r>
            <w:r w:rsidR="00C74B36" w:rsidRPr="00836081">
              <w:rPr>
                <w:rFonts w:ascii="Book Antiqua" w:hAnsi="Book Antiqua"/>
                <w:b/>
                <w:color w:val="auto"/>
                <w:sz w:val="20"/>
                <w:szCs w:val="20"/>
                <w:lang w:val="en-GB"/>
              </w:rPr>
              <w:t>Nov. 28-</w:t>
            </w:r>
            <w:r w:rsidRPr="00836081">
              <w:rPr>
                <w:rFonts w:ascii="Book Antiqua" w:hAnsi="Book Antiqua"/>
                <w:b/>
                <w:color w:val="auto"/>
                <w:sz w:val="20"/>
                <w:szCs w:val="20"/>
                <w:lang w:val="en-GB"/>
              </w:rPr>
              <w:t>Dec. 2)</w:t>
            </w:r>
          </w:p>
        </w:tc>
        <w:tc>
          <w:tcPr>
            <w:tcW w:w="5739" w:type="dxa"/>
            <w:vAlign w:val="center"/>
          </w:tcPr>
          <w:p w14:paraId="21686289" w14:textId="79294BBE" w:rsidR="00995E2C" w:rsidRPr="00836081" w:rsidRDefault="00567D31" w:rsidP="00836081">
            <w:pPr>
              <w:pStyle w:val="Default"/>
              <w:rPr>
                <w:rFonts w:ascii="Book Antiqua" w:hAnsi="Book Antiqua"/>
                <w:bCs/>
                <w:sz w:val="20"/>
                <w:szCs w:val="20"/>
                <w:lang w:val="en-GB"/>
              </w:rPr>
            </w:pPr>
            <w:r w:rsidRPr="00836081">
              <w:rPr>
                <w:rFonts w:ascii="Book Antiqua" w:hAnsi="Book Antiqua"/>
                <w:bCs/>
                <w:sz w:val="20"/>
                <w:szCs w:val="20"/>
                <w:lang w:val="en-GB"/>
              </w:rPr>
              <w:t>Presentation of the Proposals</w:t>
            </w:r>
          </w:p>
        </w:tc>
      </w:tr>
      <w:tr w:rsidR="00995E2C" w:rsidRPr="00836081" w14:paraId="11433D74" w14:textId="77777777" w:rsidTr="00995E2C">
        <w:trPr>
          <w:trHeight w:val="166"/>
        </w:trPr>
        <w:tc>
          <w:tcPr>
            <w:tcW w:w="3479" w:type="dxa"/>
            <w:vAlign w:val="center"/>
          </w:tcPr>
          <w:p w14:paraId="12791E85" w14:textId="5FD2FE2F"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 xml:space="preserve">Week XII (Dec. </w:t>
            </w:r>
            <w:r w:rsidR="00C74B36" w:rsidRPr="00836081">
              <w:rPr>
                <w:rFonts w:ascii="Book Antiqua" w:hAnsi="Book Antiqua"/>
                <w:b/>
                <w:color w:val="auto"/>
                <w:sz w:val="20"/>
                <w:szCs w:val="20"/>
                <w:lang w:val="en-GB"/>
              </w:rPr>
              <w:t>5-9</w:t>
            </w:r>
            <w:r w:rsidRPr="00836081">
              <w:rPr>
                <w:rFonts w:ascii="Book Antiqua" w:hAnsi="Book Antiqua"/>
                <w:b/>
                <w:color w:val="auto"/>
                <w:sz w:val="20"/>
                <w:szCs w:val="20"/>
                <w:lang w:val="en-GB"/>
              </w:rPr>
              <w:t>)</w:t>
            </w:r>
          </w:p>
        </w:tc>
        <w:tc>
          <w:tcPr>
            <w:tcW w:w="5739" w:type="dxa"/>
            <w:vAlign w:val="center"/>
          </w:tcPr>
          <w:p w14:paraId="4B948B17" w14:textId="5BEB4D79" w:rsidR="00995E2C" w:rsidRPr="00836081" w:rsidRDefault="00567D31" w:rsidP="00836081">
            <w:pPr>
              <w:pStyle w:val="Default"/>
              <w:rPr>
                <w:rFonts w:ascii="Book Antiqua" w:hAnsi="Book Antiqua"/>
                <w:bCs/>
                <w:sz w:val="20"/>
                <w:szCs w:val="20"/>
                <w:lang w:val="en-GB"/>
              </w:rPr>
            </w:pPr>
            <w:r w:rsidRPr="00836081">
              <w:rPr>
                <w:rFonts w:ascii="Book Antiqua" w:hAnsi="Book Antiqua"/>
                <w:bCs/>
                <w:sz w:val="20"/>
                <w:szCs w:val="20"/>
                <w:lang w:val="en-GB"/>
              </w:rPr>
              <w:t>Presentation of the Proposals</w:t>
            </w:r>
          </w:p>
        </w:tc>
      </w:tr>
      <w:tr w:rsidR="00995E2C" w:rsidRPr="00836081" w14:paraId="183AD331" w14:textId="77777777" w:rsidTr="00995E2C">
        <w:trPr>
          <w:trHeight w:val="166"/>
        </w:trPr>
        <w:tc>
          <w:tcPr>
            <w:tcW w:w="3479" w:type="dxa"/>
            <w:vAlign w:val="center"/>
          </w:tcPr>
          <w:p w14:paraId="73128246" w14:textId="0CD9A45A"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XIII (</w:t>
            </w:r>
            <w:r w:rsidR="00C74B36" w:rsidRPr="00836081">
              <w:rPr>
                <w:rFonts w:ascii="Book Antiqua" w:hAnsi="Book Antiqua"/>
                <w:b/>
                <w:color w:val="auto"/>
                <w:sz w:val="20"/>
                <w:szCs w:val="20"/>
                <w:lang w:val="en-GB"/>
              </w:rPr>
              <w:t>Dec. 12-16</w:t>
            </w:r>
            <w:r w:rsidRPr="00836081">
              <w:rPr>
                <w:rFonts w:ascii="Book Antiqua" w:hAnsi="Book Antiqua"/>
                <w:b/>
                <w:color w:val="auto"/>
                <w:sz w:val="20"/>
                <w:szCs w:val="20"/>
                <w:lang w:val="en-GB"/>
              </w:rPr>
              <w:t>)</w:t>
            </w:r>
          </w:p>
        </w:tc>
        <w:tc>
          <w:tcPr>
            <w:tcW w:w="5739" w:type="dxa"/>
            <w:vAlign w:val="center"/>
          </w:tcPr>
          <w:p w14:paraId="281CB8D5" w14:textId="7ABDC261" w:rsidR="00995E2C" w:rsidRPr="00836081" w:rsidRDefault="00567D31" w:rsidP="00836081">
            <w:pPr>
              <w:pStyle w:val="Default"/>
              <w:rPr>
                <w:rFonts w:ascii="Book Antiqua" w:hAnsi="Book Antiqua"/>
                <w:bCs/>
                <w:sz w:val="20"/>
                <w:szCs w:val="20"/>
                <w:lang w:val="en-GB"/>
              </w:rPr>
            </w:pPr>
            <w:r w:rsidRPr="00836081">
              <w:rPr>
                <w:rFonts w:ascii="Book Antiqua" w:hAnsi="Book Antiqua"/>
                <w:bCs/>
                <w:sz w:val="20"/>
                <w:szCs w:val="20"/>
                <w:lang w:val="en-GB"/>
              </w:rPr>
              <w:t>Presentation of the Proposals</w:t>
            </w:r>
          </w:p>
        </w:tc>
      </w:tr>
      <w:tr w:rsidR="00995E2C" w:rsidRPr="00836081" w14:paraId="1FA8A2E7" w14:textId="77777777" w:rsidTr="00995E2C">
        <w:trPr>
          <w:trHeight w:val="166"/>
        </w:trPr>
        <w:tc>
          <w:tcPr>
            <w:tcW w:w="3479" w:type="dxa"/>
            <w:vAlign w:val="center"/>
          </w:tcPr>
          <w:p w14:paraId="1699E4DE" w14:textId="522FE63F"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XIV (</w:t>
            </w:r>
            <w:r w:rsidR="00C74B36" w:rsidRPr="00836081">
              <w:rPr>
                <w:rFonts w:ascii="Book Antiqua" w:hAnsi="Book Antiqua"/>
                <w:b/>
                <w:color w:val="auto"/>
                <w:sz w:val="20"/>
                <w:szCs w:val="20"/>
                <w:lang w:val="en-GB"/>
              </w:rPr>
              <w:t>Dec. 19-23</w:t>
            </w:r>
            <w:r w:rsidRPr="00836081">
              <w:rPr>
                <w:rFonts w:ascii="Book Antiqua" w:hAnsi="Book Antiqua"/>
                <w:b/>
                <w:color w:val="auto"/>
                <w:sz w:val="20"/>
                <w:szCs w:val="20"/>
                <w:lang w:val="en-GB"/>
              </w:rPr>
              <w:t>)</w:t>
            </w:r>
          </w:p>
        </w:tc>
        <w:tc>
          <w:tcPr>
            <w:tcW w:w="5739" w:type="dxa"/>
            <w:vAlign w:val="center"/>
          </w:tcPr>
          <w:p w14:paraId="28EDC349" w14:textId="666A45BB" w:rsidR="00995E2C" w:rsidRPr="00836081" w:rsidRDefault="00A8080C" w:rsidP="00836081">
            <w:pPr>
              <w:pStyle w:val="Default"/>
              <w:rPr>
                <w:rFonts w:ascii="Book Antiqua" w:hAnsi="Book Antiqua"/>
                <w:bCs/>
                <w:sz w:val="20"/>
                <w:szCs w:val="20"/>
                <w:lang w:val="en-GB"/>
              </w:rPr>
            </w:pPr>
            <w:r w:rsidRPr="00836081">
              <w:rPr>
                <w:rFonts w:ascii="Book Antiqua" w:hAnsi="Book Antiqua"/>
                <w:bCs/>
                <w:sz w:val="20"/>
                <w:szCs w:val="20"/>
                <w:lang w:val="en-GB"/>
              </w:rPr>
              <w:t>Revision</w:t>
            </w:r>
          </w:p>
        </w:tc>
      </w:tr>
      <w:tr w:rsidR="00995E2C" w:rsidRPr="00836081" w14:paraId="63622B81" w14:textId="77777777" w:rsidTr="00995E2C">
        <w:trPr>
          <w:trHeight w:val="166"/>
        </w:trPr>
        <w:tc>
          <w:tcPr>
            <w:tcW w:w="3479" w:type="dxa"/>
            <w:vAlign w:val="center"/>
          </w:tcPr>
          <w:p w14:paraId="0BF942D0" w14:textId="5D61A847" w:rsidR="00995E2C" w:rsidRPr="00836081" w:rsidRDefault="00995E2C" w:rsidP="00836081">
            <w:pPr>
              <w:pStyle w:val="Default"/>
              <w:jc w:val="both"/>
              <w:rPr>
                <w:rFonts w:ascii="Book Antiqua" w:hAnsi="Book Antiqua"/>
                <w:b/>
                <w:color w:val="auto"/>
                <w:sz w:val="20"/>
                <w:szCs w:val="20"/>
                <w:lang w:val="en-GB"/>
              </w:rPr>
            </w:pPr>
            <w:r w:rsidRPr="00836081">
              <w:rPr>
                <w:rFonts w:ascii="Book Antiqua" w:hAnsi="Book Antiqua"/>
                <w:b/>
                <w:color w:val="auto"/>
                <w:sz w:val="20"/>
                <w:szCs w:val="20"/>
                <w:lang w:val="en-GB"/>
              </w:rPr>
              <w:t>Week XV (</w:t>
            </w:r>
            <w:r w:rsidR="00C74B36" w:rsidRPr="00836081">
              <w:rPr>
                <w:rFonts w:ascii="Book Antiqua" w:hAnsi="Book Antiqua"/>
                <w:b/>
                <w:color w:val="auto"/>
                <w:sz w:val="20"/>
                <w:szCs w:val="20"/>
                <w:lang w:val="en-GB"/>
              </w:rPr>
              <w:t>Dec. 26-30</w:t>
            </w:r>
            <w:r w:rsidRPr="00836081">
              <w:rPr>
                <w:rFonts w:ascii="Book Antiqua" w:hAnsi="Book Antiqua"/>
                <w:b/>
                <w:color w:val="auto"/>
                <w:sz w:val="20"/>
                <w:szCs w:val="20"/>
                <w:lang w:val="en-GB"/>
              </w:rPr>
              <w:t>)</w:t>
            </w:r>
          </w:p>
        </w:tc>
        <w:tc>
          <w:tcPr>
            <w:tcW w:w="5739" w:type="dxa"/>
            <w:vAlign w:val="center"/>
          </w:tcPr>
          <w:p w14:paraId="7484D92F" w14:textId="6436A553" w:rsidR="00995E2C" w:rsidRPr="00836081" w:rsidRDefault="00567D31" w:rsidP="00836081">
            <w:pPr>
              <w:pStyle w:val="Default"/>
              <w:rPr>
                <w:rFonts w:ascii="Book Antiqua" w:hAnsi="Book Antiqua"/>
                <w:bCs/>
                <w:sz w:val="20"/>
                <w:szCs w:val="20"/>
                <w:lang w:val="en-GB"/>
              </w:rPr>
            </w:pPr>
            <w:r w:rsidRPr="00836081">
              <w:rPr>
                <w:rFonts w:ascii="Book Antiqua" w:hAnsi="Book Antiqua"/>
                <w:bCs/>
                <w:sz w:val="20"/>
                <w:szCs w:val="20"/>
                <w:lang w:val="en-GB"/>
              </w:rPr>
              <w:t>Submission of the Final Research Paper</w:t>
            </w:r>
          </w:p>
        </w:tc>
      </w:tr>
    </w:tbl>
    <w:p w14:paraId="16905B41" w14:textId="77777777" w:rsidR="009638FD" w:rsidRPr="00836081" w:rsidRDefault="009638FD" w:rsidP="00836081">
      <w:pPr>
        <w:spacing w:after="0" w:line="240" w:lineRule="auto"/>
        <w:jc w:val="both"/>
        <w:rPr>
          <w:rFonts w:ascii="Book Antiqua" w:hAnsi="Book Antiqua"/>
          <w:sz w:val="20"/>
          <w:szCs w:val="20"/>
          <w:lang w:val="en-GB"/>
        </w:rPr>
      </w:pPr>
    </w:p>
    <w:p w14:paraId="4A717CF3" w14:textId="70A8747B" w:rsidR="00C65E72" w:rsidRPr="00836081" w:rsidRDefault="00155960" w:rsidP="00836081">
      <w:pPr>
        <w:pStyle w:val="Default"/>
        <w:jc w:val="both"/>
        <w:rPr>
          <w:rFonts w:ascii="Book Antiqua" w:hAnsi="Book Antiqua"/>
          <w:bCs/>
          <w:color w:val="auto"/>
          <w:sz w:val="20"/>
          <w:szCs w:val="20"/>
          <w:lang w:val="en-GB"/>
        </w:rPr>
      </w:pPr>
      <w:r w:rsidRPr="00836081">
        <w:rPr>
          <w:rFonts w:ascii="Book Antiqua" w:hAnsi="Book Antiqua"/>
          <w:bCs/>
          <w:color w:val="auto"/>
          <w:sz w:val="20"/>
          <w:szCs w:val="20"/>
          <w:lang w:val="en-GB"/>
        </w:rPr>
        <w:t xml:space="preserve">The students should keep in mind that the weekly plan of this course specified above is a tentative version, and in the upcoming weeks, the professor will share an updated one with specific dates and specific tasks if necessary. Or there can be some revisions in accordance with the class and needs of the students. </w:t>
      </w:r>
    </w:p>
    <w:p w14:paraId="5B8B418D" w14:textId="77777777" w:rsidR="00155960" w:rsidRPr="00836081" w:rsidRDefault="00155960" w:rsidP="00836081">
      <w:pPr>
        <w:pStyle w:val="Default"/>
        <w:jc w:val="both"/>
        <w:rPr>
          <w:rFonts w:ascii="Book Antiqua" w:hAnsi="Book Antiqua"/>
          <w:bCs/>
          <w:color w:val="FF0000"/>
          <w:sz w:val="20"/>
          <w:szCs w:val="20"/>
          <w:lang w:val="en-GB"/>
        </w:rPr>
      </w:pPr>
    </w:p>
    <w:p w14:paraId="7ED35356" w14:textId="277F1D4F" w:rsidR="0075100A" w:rsidRPr="00836081" w:rsidRDefault="0075100A" w:rsidP="00836081">
      <w:pPr>
        <w:numPr>
          <w:ilvl w:val="0"/>
          <w:numId w:val="1"/>
        </w:numPr>
        <w:tabs>
          <w:tab w:val="left" w:pos="567"/>
        </w:tabs>
        <w:spacing w:after="0" w:line="240" w:lineRule="auto"/>
        <w:ind w:left="0" w:firstLine="0"/>
        <w:jc w:val="both"/>
        <w:rPr>
          <w:rFonts w:ascii="Book Antiqua" w:hAnsi="Book Antiqua"/>
          <w:b/>
          <w:sz w:val="20"/>
          <w:szCs w:val="20"/>
          <w:lang w:val="en-GB"/>
        </w:rPr>
      </w:pPr>
      <w:r w:rsidRPr="00836081">
        <w:rPr>
          <w:rFonts w:ascii="Book Antiqua" w:hAnsi="Book Antiqua"/>
          <w:b/>
          <w:color w:val="FF0000"/>
          <w:sz w:val="20"/>
          <w:szCs w:val="20"/>
          <w:lang w:val="en-GB"/>
        </w:rPr>
        <w:t xml:space="preserve"> </w:t>
      </w:r>
      <w:r w:rsidRPr="00836081">
        <w:rPr>
          <w:rFonts w:ascii="Book Antiqua" w:hAnsi="Book Antiqua"/>
          <w:b/>
          <w:sz w:val="20"/>
          <w:szCs w:val="20"/>
          <w:lang w:val="en-GB"/>
        </w:rPr>
        <w:t xml:space="preserve">Textbook: </w:t>
      </w:r>
    </w:p>
    <w:p w14:paraId="529422E9" w14:textId="77777777" w:rsidR="00AB6D09" w:rsidRPr="00836081" w:rsidRDefault="00AB6D09" w:rsidP="00836081">
      <w:pPr>
        <w:tabs>
          <w:tab w:val="left" w:pos="567"/>
        </w:tabs>
        <w:spacing w:after="0" w:line="240" w:lineRule="auto"/>
        <w:jc w:val="both"/>
        <w:rPr>
          <w:rFonts w:ascii="Book Antiqua" w:hAnsi="Book Antiqua"/>
          <w:b/>
          <w:sz w:val="20"/>
          <w:szCs w:val="20"/>
          <w:lang w:val="en-GB"/>
        </w:rPr>
      </w:pPr>
    </w:p>
    <w:p w14:paraId="2395B13F" w14:textId="7274A77C" w:rsidR="00AB6D09" w:rsidRDefault="003C22D2" w:rsidP="00836081">
      <w:pPr>
        <w:spacing w:after="0" w:line="240" w:lineRule="auto"/>
        <w:jc w:val="both"/>
        <w:rPr>
          <w:rFonts w:ascii="Book Antiqua" w:hAnsi="Book Antiqua"/>
          <w:iCs/>
          <w:sz w:val="20"/>
          <w:szCs w:val="20"/>
          <w:lang w:val="en-GB"/>
        </w:rPr>
      </w:pPr>
      <w:r w:rsidRPr="00836081">
        <w:rPr>
          <w:rFonts w:ascii="Book Antiqua" w:hAnsi="Book Antiqua"/>
          <w:iCs/>
          <w:sz w:val="20"/>
          <w:szCs w:val="20"/>
          <w:lang w:val="en-GB"/>
        </w:rPr>
        <w:t>There is no “one” specific sourcebook o</w:t>
      </w:r>
      <w:r w:rsidR="00021CB2" w:rsidRPr="00836081">
        <w:rPr>
          <w:rFonts w:ascii="Book Antiqua" w:hAnsi="Book Antiqua"/>
          <w:iCs/>
          <w:sz w:val="20"/>
          <w:szCs w:val="20"/>
          <w:lang w:val="en-GB"/>
        </w:rPr>
        <w:t>r</w:t>
      </w:r>
      <w:r w:rsidRPr="00836081">
        <w:rPr>
          <w:rFonts w:ascii="Book Antiqua" w:hAnsi="Book Antiqua"/>
          <w:iCs/>
          <w:sz w:val="20"/>
          <w:szCs w:val="20"/>
          <w:lang w:val="en-GB"/>
        </w:rPr>
        <w:t xml:space="preserve"> textbook for this course. The students are expected to follow the recommended reading list.</w:t>
      </w:r>
      <w:r w:rsidR="006F2403">
        <w:rPr>
          <w:rFonts w:ascii="Book Antiqua" w:hAnsi="Book Antiqua"/>
          <w:iCs/>
          <w:sz w:val="20"/>
          <w:szCs w:val="20"/>
          <w:lang w:val="en-GB"/>
        </w:rPr>
        <w:t xml:space="preserve"> The ones that are highly suggested are: </w:t>
      </w:r>
    </w:p>
    <w:p w14:paraId="004A21AF" w14:textId="77777777" w:rsidR="006F2403" w:rsidRDefault="006F2403" w:rsidP="00836081">
      <w:pPr>
        <w:spacing w:after="0" w:line="240" w:lineRule="auto"/>
        <w:jc w:val="both"/>
        <w:rPr>
          <w:rFonts w:ascii="Book Antiqua" w:hAnsi="Book Antiqua"/>
          <w:iCs/>
          <w:sz w:val="20"/>
          <w:szCs w:val="20"/>
          <w:lang w:val="en-GB"/>
        </w:rPr>
      </w:pPr>
    </w:p>
    <w:p w14:paraId="08A6B1A1" w14:textId="77777777" w:rsidR="006F2403" w:rsidRPr="00836081" w:rsidRDefault="006F2403" w:rsidP="006F2403">
      <w:pPr>
        <w:spacing w:after="0" w:line="240" w:lineRule="auto"/>
        <w:ind w:left="709" w:hanging="709"/>
        <w:jc w:val="both"/>
        <w:rPr>
          <w:rFonts w:ascii="Book Antiqua" w:hAnsi="Book Antiqua"/>
          <w:sz w:val="20"/>
          <w:szCs w:val="20"/>
          <w:lang w:val="en-GB"/>
        </w:rPr>
      </w:pPr>
      <w:r w:rsidRPr="006F2403">
        <w:rPr>
          <w:rFonts w:ascii="Book Antiqua" w:hAnsi="Book Antiqua"/>
          <w:sz w:val="20"/>
          <w:szCs w:val="20"/>
          <w:lang w:val="en-GB"/>
        </w:rPr>
        <w:t xml:space="preserve">Griffin, Gabriele, editor. (2013). </w:t>
      </w:r>
      <w:r w:rsidRPr="006F2403">
        <w:rPr>
          <w:rFonts w:ascii="Book Antiqua" w:hAnsi="Book Antiqua"/>
          <w:i/>
          <w:iCs/>
          <w:sz w:val="20"/>
          <w:szCs w:val="20"/>
          <w:lang w:val="en-GB"/>
        </w:rPr>
        <w:t>Research methods for English studies</w:t>
      </w:r>
      <w:r w:rsidRPr="006F2403">
        <w:rPr>
          <w:rFonts w:ascii="Book Antiqua" w:hAnsi="Book Antiqua"/>
          <w:sz w:val="20"/>
          <w:szCs w:val="20"/>
          <w:lang w:val="en-GB"/>
        </w:rPr>
        <w:t>. Second Edition. Edinburgh UP.</w:t>
      </w:r>
    </w:p>
    <w:p w14:paraId="57A969F7" w14:textId="77777777" w:rsidR="006F2403" w:rsidRPr="00836081" w:rsidRDefault="006F2403" w:rsidP="006F2403">
      <w:pPr>
        <w:spacing w:after="0" w:line="240" w:lineRule="auto"/>
        <w:ind w:left="709" w:hanging="709"/>
        <w:jc w:val="both"/>
        <w:rPr>
          <w:rFonts w:ascii="Book Antiqua" w:hAnsi="Book Antiqua"/>
          <w:sz w:val="20"/>
          <w:szCs w:val="20"/>
          <w:lang w:val="en-GB"/>
        </w:rPr>
      </w:pPr>
      <w:proofErr w:type="spellStart"/>
      <w:r w:rsidRPr="00836081">
        <w:rPr>
          <w:rFonts w:ascii="Book Antiqua" w:hAnsi="Book Antiqua"/>
          <w:sz w:val="20"/>
          <w:szCs w:val="20"/>
          <w:lang w:val="en-GB"/>
        </w:rPr>
        <w:t>Hayot</w:t>
      </w:r>
      <w:proofErr w:type="spellEnd"/>
      <w:r w:rsidRPr="00836081">
        <w:rPr>
          <w:rFonts w:ascii="Book Antiqua" w:hAnsi="Book Antiqua"/>
          <w:sz w:val="20"/>
          <w:szCs w:val="20"/>
          <w:lang w:val="en-GB"/>
        </w:rPr>
        <w:t xml:space="preserve">, E. (2014). </w:t>
      </w:r>
      <w:r w:rsidRPr="00836081">
        <w:rPr>
          <w:rFonts w:ascii="Book Antiqua" w:hAnsi="Book Antiqua"/>
          <w:i/>
          <w:iCs/>
          <w:sz w:val="20"/>
          <w:szCs w:val="20"/>
          <w:lang w:val="en-GB"/>
        </w:rPr>
        <w:t>The elements of academic style: Writing for the humanities</w:t>
      </w:r>
      <w:r w:rsidRPr="00836081">
        <w:rPr>
          <w:rFonts w:ascii="Book Antiqua" w:hAnsi="Book Antiqua"/>
          <w:sz w:val="20"/>
          <w:szCs w:val="20"/>
          <w:lang w:val="en-GB"/>
        </w:rPr>
        <w:t>. Columbia UP.</w:t>
      </w:r>
    </w:p>
    <w:p w14:paraId="47BC3F92" w14:textId="77777777" w:rsidR="006F2403" w:rsidRPr="00836081" w:rsidRDefault="006F2403" w:rsidP="006F2403">
      <w:pPr>
        <w:spacing w:after="0" w:line="240" w:lineRule="auto"/>
        <w:ind w:left="709" w:hanging="709"/>
        <w:jc w:val="both"/>
        <w:rPr>
          <w:rFonts w:ascii="Book Antiqua" w:hAnsi="Book Antiqua"/>
          <w:sz w:val="20"/>
          <w:szCs w:val="20"/>
          <w:lang w:val="en-GB"/>
        </w:rPr>
      </w:pPr>
      <w:r w:rsidRPr="00836081">
        <w:rPr>
          <w:rFonts w:ascii="Book Antiqua" w:hAnsi="Book Antiqua"/>
          <w:sz w:val="20"/>
          <w:szCs w:val="20"/>
          <w:lang w:val="en-GB"/>
        </w:rPr>
        <w:t xml:space="preserve">Neuman, W. L. (2014). </w:t>
      </w:r>
      <w:r w:rsidRPr="00836081">
        <w:rPr>
          <w:rFonts w:ascii="Book Antiqua" w:hAnsi="Book Antiqua"/>
          <w:i/>
          <w:iCs/>
          <w:sz w:val="20"/>
          <w:szCs w:val="20"/>
          <w:lang w:val="en-GB"/>
        </w:rPr>
        <w:t>Basics of social research: Qualitative and quantitative approaches</w:t>
      </w:r>
      <w:r w:rsidRPr="00836081">
        <w:rPr>
          <w:rFonts w:ascii="Book Antiqua" w:hAnsi="Book Antiqua"/>
          <w:sz w:val="20"/>
          <w:szCs w:val="20"/>
          <w:lang w:val="en-GB"/>
        </w:rPr>
        <w:t>. Third Edition. Pearson.</w:t>
      </w:r>
    </w:p>
    <w:p w14:paraId="6D006F2D" w14:textId="77777777" w:rsidR="006F2403" w:rsidRPr="00836081" w:rsidRDefault="006F2403" w:rsidP="006F2403">
      <w:pPr>
        <w:spacing w:after="0" w:line="240" w:lineRule="auto"/>
        <w:ind w:left="709" w:hanging="709"/>
        <w:jc w:val="both"/>
        <w:rPr>
          <w:rFonts w:ascii="Book Antiqua" w:hAnsi="Book Antiqua"/>
          <w:sz w:val="20"/>
          <w:szCs w:val="20"/>
          <w:lang w:val="en-GB"/>
        </w:rPr>
      </w:pPr>
      <w:r w:rsidRPr="006F2403">
        <w:rPr>
          <w:rFonts w:ascii="Book Antiqua" w:hAnsi="Book Antiqua"/>
          <w:sz w:val="20"/>
          <w:szCs w:val="20"/>
          <w:lang w:val="en-GB"/>
        </w:rPr>
        <w:t xml:space="preserve">Pickering, M., editor. (2008). </w:t>
      </w:r>
      <w:r w:rsidRPr="006F2403">
        <w:rPr>
          <w:rFonts w:ascii="Book Antiqua" w:hAnsi="Book Antiqua"/>
          <w:i/>
          <w:iCs/>
          <w:sz w:val="20"/>
          <w:szCs w:val="20"/>
          <w:lang w:val="en-GB"/>
        </w:rPr>
        <w:t>Research methods for cultural studies</w:t>
      </w:r>
      <w:r w:rsidRPr="006F2403">
        <w:rPr>
          <w:rFonts w:ascii="Book Antiqua" w:hAnsi="Book Antiqua"/>
          <w:sz w:val="20"/>
          <w:szCs w:val="20"/>
          <w:lang w:val="en-GB"/>
        </w:rPr>
        <w:t>. Edinburgh UP.</w:t>
      </w:r>
    </w:p>
    <w:p w14:paraId="13C9EE37" w14:textId="77777777" w:rsidR="006F2403" w:rsidRPr="00836081" w:rsidRDefault="006F2403" w:rsidP="006F2403">
      <w:pPr>
        <w:spacing w:after="0" w:line="240" w:lineRule="auto"/>
        <w:ind w:left="709" w:hanging="709"/>
        <w:jc w:val="both"/>
        <w:rPr>
          <w:rFonts w:ascii="Book Antiqua" w:hAnsi="Book Antiqua"/>
          <w:i/>
          <w:iCs/>
          <w:sz w:val="20"/>
          <w:szCs w:val="20"/>
          <w:lang w:val="en-GB"/>
        </w:rPr>
      </w:pPr>
      <w:r w:rsidRPr="006F2403">
        <w:rPr>
          <w:rFonts w:ascii="Book Antiqua" w:hAnsi="Book Antiqua"/>
          <w:sz w:val="20"/>
          <w:szCs w:val="20"/>
          <w:lang w:val="en-GB"/>
        </w:rPr>
        <w:t xml:space="preserve">Sheppard, Valerie. (2020). </w:t>
      </w:r>
      <w:r w:rsidRPr="006F2403">
        <w:rPr>
          <w:rFonts w:ascii="Book Antiqua" w:hAnsi="Book Antiqua"/>
          <w:i/>
          <w:iCs/>
          <w:sz w:val="20"/>
          <w:szCs w:val="20"/>
          <w:lang w:val="en-GB"/>
        </w:rPr>
        <w:t>Research methods for the social sciences: an introduction.</w:t>
      </w:r>
    </w:p>
    <w:p w14:paraId="118AFCD2" w14:textId="77777777" w:rsidR="00D22410" w:rsidRPr="00836081" w:rsidRDefault="00D22410" w:rsidP="00836081">
      <w:pPr>
        <w:spacing w:after="0" w:line="240" w:lineRule="auto"/>
        <w:jc w:val="both"/>
        <w:rPr>
          <w:rFonts w:ascii="Book Antiqua" w:hAnsi="Book Antiqua"/>
          <w:sz w:val="20"/>
          <w:szCs w:val="20"/>
          <w:lang w:val="en-GB"/>
        </w:rPr>
      </w:pPr>
    </w:p>
    <w:p w14:paraId="4E1A63CD" w14:textId="77777777" w:rsidR="0075100A" w:rsidRPr="00836081" w:rsidRDefault="0075100A" w:rsidP="00836081">
      <w:pPr>
        <w:numPr>
          <w:ilvl w:val="0"/>
          <w:numId w:val="1"/>
        </w:numPr>
        <w:tabs>
          <w:tab w:val="left" w:pos="567"/>
        </w:tabs>
        <w:spacing w:after="0" w:line="240" w:lineRule="auto"/>
        <w:ind w:left="0" w:firstLine="0"/>
        <w:jc w:val="both"/>
        <w:rPr>
          <w:rFonts w:ascii="Book Antiqua" w:hAnsi="Book Antiqua"/>
          <w:b/>
          <w:sz w:val="20"/>
          <w:szCs w:val="20"/>
          <w:lang w:val="en-GB"/>
        </w:rPr>
      </w:pPr>
      <w:r w:rsidRPr="00836081">
        <w:rPr>
          <w:rFonts w:ascii="Book Antiqua" w:hAnsi="Book Antiqua"/>
          <w:b/>
          <w:sz w:val="20"/>
          <w:szCs w:val="20"/>
          <w:lang w:val="en-GB"/>
        </w:rPr>
        <w:t>Course Requirements</w:t>
      </w:r>
      <w:r w:rsidRPr="00836081">
        <w:rPr>
          <w:rFonts w:ascii="Book Antiqua" w:hAnsi="Book Antiqua"/>
          <w:sz w:val="20"/>
          <w:szCs w:val="20"/>
          <w:lang w:val="en-GB"/>
        </w:rPr>
        <w:t xml:space="preserve">: </w:t>
      </w:r>
    </w:p>
    <w:p w14:paraId="42FFBCED" w14:textId="77777777" w:rsidR="00AB6D09" w:rsidRPr="00836081" w:rsidRDefault="00AB6D09" w:rsidP="00836081">
      <w:pPr>
        <w:spacing w:after="0" w:line="240" w:lineRule="auto"/>
        <w:jc w:val="both"/>
        <w:rPr>
          <w:rFonts w:ascii="Book Antiqua" w:hAnsi="Book Antiqua"/>
          <w:sz w:val="20"/>
          <w:szCs w:val="20"/>
          <w:lang w:val="en-GB"/>
        </w:rPr>
      </w:pPr>
    </w:p>
    <w:p w14:paraId="657394C6" w14:textId="7C95E12E" w:rsidR="00F63122" w:rsidRDefault="0075100A"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 xml:space="preserve">The students are expected to </w:t>
      </w:r>
      <w:r w:rsidR="00B9494C" w:rsidRPr="00836081">
        <w:rPr>
          <w:rFonts w:ascii="Book Antiqua" w:hAnsi="Book Antiqua"/>
          <w:sz w:val="20"/>
          <w:szCs w:val="20"/>
          <w:lang w:val="en-GB"/>
        </w:rPr>
        <w:t xml:space="preserve">follow the course by using and referring to the sources and parts assigned on the syllabus as they are useful for keeping up with the requirements of the course. </w:t>
      </w:r>
      <w:r w:rsidR="005E7F10" w:rsidRPr="00836081">
        <w:rPr>
          <w:rFonts w:ascii="Book Antiqua" w:hAnsi="Book Antiqua"/>
          <w:b/>
          <w:sz w:val="20"/>
          <w:szCs w:val="20"/>
          <w:lang w:val="en-GB"/>
        </w:rPr>
        <w:t>A time schedule</w:t>
      </w:r>
      <w:r w:rsidR="00C12348" w:rsidRPr="00836081">
        <w:rPr>
          <w:rFonts w:ascii="Book Antiqua" w:hAnsi="Book Antiqua"/>
          <w:sz w:val="20"/>
          <w:szCs w:val="20"/>
          <w:lang w:val="en-GB"/>
        </w:rPr>
        <w:t xml:space="preserve"> </w:t>
      </w:r>
      <w:r w:rsidR="005E7F10" w:rsidRPr="00836081">
        <w:rPr>
          <w:rFonts w:ascii="Book Antiqua" w:hAnsi="Book Antiqua"/>
          <w:sz w:val="20"/>
          <w:szCs w:val="20"/>
          <w:lang w:val="en-GB"/>
        </w:rPr>
        <w:t xml:space="preserve">for all the assignments and course requirements will be prepared and announced by the </w:t>
      </w:r>
      <w:r w:rsidR="008D18D3" w:rsidRPr="00836081">
        <w:rPr>
          <w:rFonts w:ascii="Book Antiqua" w:hAnsi="Book Antiqua"/>
          <w:sz w:val="20"/>
          <w:szCs w:val="20"/>
          <w:lang w:val="en-GB"/>
        </w:rPr>
        <w:t>professor</w:t>
      </w:r>
      <w:r w:rsidR="005E7F10" w:rsidRPr="00836081">
        <w:rPr>
          <w:rFonts w:ascii="Book Antiqua" w:hAnsi="Book Antiqua"/>
          <w:sz w:val="20"/>
          <w:szCs w:val="20"/>
          <w:lang w:val="en-GB"/>
        </w:rPr>
        <w:t xml:space="preserve"> and will be </w:t>
      </w:r>
      <w:r w:rsidR="008D18D3" w:rsidRPr="00836081">
        <w:rPr>
          <w:rFonts w:ascii="Book Antiqua" w:hAnsi="Book Antiqua"/>
          <w:sz w:val="20"/>
          <w:szCs w:val="20"/>
          <w:lang w:val="en-GB"/>
        </w:rPr>
        <w:t xml:space="preserve">shared with the students (also will be </w:t>
      </w:r>
      <w:r w:rsidR="005E7F10" w:rsidRPr="00836081">
        <w:rPr>
          <w:rFonts w:ascii="Book Antiqua" w:hAnsi="Book Antiqua"/>
          <w:sz w:val="20"/>
          <w:szCs w:val="20"/>
          <w:lang w:val="en-GB"/>
        </w:rPr>
        <w:t xml:space="preserve">hung on the door of the </w:t>
      </w:r>
      <w:r w:rsidR="008D18D3" w:rsidRPr="00836081">
        <w:rPr>
          <w:rFonts w:ascii="Book Antiqua" w:hAnsi="Book Antiqua"/>
          <w:sz w:val="20"/>
          <w:szCs w:val="20"/>
          <w:lang w:val="en-GB"/>
        </w:rPr>
        <w:t>professor</w:t>
      </w:r>
      <w:r w:rsidR="005E7F10" w:rsidRPr="00836081">
        <w:rPr>
          <w:rFonts w:ascii="Book Antiqua" w:hAnsi="Book Antiqua"/>
          <w:sz w:val="20"/>
          <w:szCs w:val="20"/>
          <w:lang w:val="en-GB"/>
        </w:rPr>
        <w:t xml:space="preserve"> if necessary</w:t>
      </w:r>
      <w:r w:rsidR="008D18D3" w:rsidRPr="00836081">
        <w:rPr>
          <w:rFonts w:ascii="Book Antiqua" w:hAnsi="Book Antiqua"/>
          <w:sz w:val="20"/>
          <w:szCs w:val="20"/>
          <w:lang w:val="en-GB"/>
        </w:rPr>
        <w:t>)</w:t>
      </w:r>
      <w:r w:rsidR="005E7F10" w:rsidRPr="00836081">
        <w:rPr>
          <w:rFonts w:ascii="Book Antiqua" w:hAnsi="Book Antiqua"/>
          <w:sz w:val="20"/>
          <w:szCs w:val="20"/>
          <w:lang w:val="en-GB"/>
        </w:rPr>
        <w:t>. It is the students’ responsibility to follow the dates of each assignment.</w:t>
      </w:r>
      <w:r w:rsidR="00D21F16" w:rsidRPr="00836081">
        <w:rPr>
          <w:rFonts w:ascii="Book Antiqua" w:hAnsi="Book Antiqua"/>
          <w:sz w:val="20"/>
          <w:szCs w:val="20"/>
          <w:lang w:val="en-GB"/>
        </w:rPr>
        <w:t xml:space="preserve"> The students are kindly requested to ask their questions and consult to the </w:t>
      </w:r>
      <w:r w:rsidR="00D66865" w:rsidRPr="00836081">
        <w:rPr>
          <w:rFonts w:ascii="Book Antiqua" w:hAnsi="Book Antiqua"/>
          <w:sz w:val="20"/>
          <w:szCs w:val="20"/>
          <w:lang w:val="en-GB"/>
        </w:rPr>
        <w:t>professor</w:t>
      </w:r>
      <w:r w:rsidR="00D21F16" w:rsidRPr="00836081">
        <w:rPr>
          <w:rFonts w:ascii="Book Antiqua" w:hAnsi="Book Antiqua"/>
          <w:sz w:val="20"/>
          <w:szCs w:val="20"/>
          <w:lang w:val="en-GB"/>
        </w:rPr>
        <w:t xml:space="preserve"> in the class hour or </w:t>
      </w:r>
      <w:r w:rsidR="003C22D2" w:rsidRPr="00836081">
        <w:rPr>
          <w:rFonts w:ascii="Book Antiqua" w:hAnsi="Book Antiqua"/>
          <w:sz w:val="20"/>
          <w:szCs w:val="20"/>
          <w:lang w:val="en-GB"/>
        </w:rPr>
        <w:t>via e-mail.</w:t>
      </w:r>
    </w:p>
    <w:p w14:paraId="1CEC89DD" w14:textId="77777777" w:rsidR="003859E8" w:rsidRPr="00836081" w:rsidRDefault="003859E8" w:rsidP="00836081">
      <w:pPr>
        <w:spacing w:after="0" w:line="240" w:lineRule="auto"/>
        <w:jc w:val="both"/>
        <w:rPr>
          <w:rFonts w:ascii="Book Antiqua" w:hAnsi="Book Antiqua"/>
          <w:sz w:val="20"/>
          <w:szCs w:val="20"/>
          <w:lang w:val="en-GB"/>
        </w:rPr>
      </w:pPr>
    </w:p>
    <w:p w14:paraId="01177952" w14:textId="77777777" w:rsidR="003859E8" w:rsidRDefault="003C22D2" w:rsidP="00836081">
      <w:pPr>
        <w:pBdr>
          <w:top w:val="nil"/>
          <w:left w:val="nil"/>
          <w:bottom w:val="nil"/>
          <w:right w:val="nil"/>
          <w:between w:val="nil"/>
        </w:pBdr>
        <w:spacing w:after="0" w:line="240" w:lineRule="auto"/>
        <w:jc w:val="both"/>
        <w:rPr>
          <w:rFonts w:ascii="Book Antiqua" w:eastAsia="Book Antiqua" w:hAnsi="Book Antiqua" w:cs="Book Antiqua"/>
          <w:color w:val="000000"/>
          <w:sz w:val="20"/>
          <w:szCs w:val="20"/>
          <w:lang w:val="en-GB"/>
        </w:rPr>
      </w:pPr>
      <w:r w:rsidRPr="00836081">
        <w:rPr>
          <w:rFonts w:ascii="Book Antiqua" w:eastAsia="Book Antiqua" w:hAnsi="Book Antiqua" w:cs="Book Antiqua"/>
          <w:b/>
          <w:color w:val="000000"/>
          <w:sz w:val="20"/>
          <w:szCs w:val="20"/>
          <w:lang w:val="en-GB"/>
        </w:rPr>
        <w:t xml:space="preserve">Attendance: </w:t>
      </w:r>
      <w:r w:rsidRPr="00836081">
        <w:rPr>
          <w:rFonts w:ascii="Book Antiqua" w:eastAsia="Book Antiqua" w:hAnsi="Book Antiqua" w:cs="Book Antiqua"/>
          <w:color w:val="000000"/>
          <w:sz w:val="20"/>
          <w:szCs w:val="20"/>
          <w:lang w:val="en-GB"/>
        </w:rPr>
        <w:t>As a discussion-oriented course, the effectiveness of this class is dependent upon your regular attendance at class meetings, both for the benefit of the class as a whole and for your own personal development</w:t>
      </w:r>
      <w:r w:rsidR="00910F34" w:rsidRPr="00836081">
        <w:rPr>
          <w:rFonts w:ascii="Book Antiqua" w:eastAsia="Book Antiqua" w:hAnsi="Book Antiqua" w:cs="Book Antiqua"/>
          <w:color w:val="000000"/>
          <w:sz w:val="20"/>
          <w:szCs w:val="20"/>
          <w:lang w:val="en-GB"/>
        </w:rPr>
        <w:t xml:space="preserve">. </w:t>
      </w:r>
      <w:r w:rsidRPr="00836081">
        <w:rPr>
          <w:rFonts w:ascii="Book Antiqua" w:eastAsia="Book Antiqua" w:hAnsi="Book Antiqua" w:cs="Book Antiqua"/>
          <w:color w:val="000000"/>
          <w:sz w:val="20"/>
          <w:szCs w:val="20"/>
          <w:lang w:val="en-GB"/>
        </w:rPr>
        <w:t xml:space="preserve">If for one reason or another you are unable to attend one of these functions, please speak to me prior to the date of the class so that we can set up an alternative time. </w:t>
      </w:r>
    </w:p>
    <w:p w14:paraId="73853D84" w14:textId="6D3E10CD" w:rsidR="003C22D2" w:rsidRPr="00836081" w:rsidRDefault="003C22D2" w:rsidP="00836081">
      <w:pPr>
        <w:pBdr>
          <w:top w:val="nil"/>
          <w:left w:val="nil"/>
          <w:bottom w:val="nil"/>
          <w:right w:val="nil"/>
          <w:between w:val="nil"/>
        </w:pBdr>
        <w:spacing w:after="0" w:line="240" w:lineRule="auto"/>
        <w:jc w:val="both"/>
        <w:rPr>
          <w:rFonts w:ascii="Book Antiqua" w:eastAsia="Book Antiqua" w:hAnsi="Book Antiqua" w:cs="Book Antiqua"/>
          <w:color w:val="000000"/>
          <w:sz w:val="20"/>
          <w:szCs w:val="20"/>
          <w:lang w:val="en-GB"/>
        </w:rPr>
      </w:pPr>
      <w:r w:rsidRPr="00836081">
        <w:rPr>
          <w:rFonts w:ascii="Book Antiqua" w:eastAsia="Book Antiqua" w:hAnsi="Book Antiqua" w:cs="Book Antiqua"/>
          <w:color w:val="000000"/>
          <w:sz w:val="20"/>
          <w:szCs w:val="20"/>
          <w:lang w:val="en-GB"/>
        </w:rPr>
        <w:t xml:space="preserve"> </w:t>
      </w:r>
    </w:p>
    <w:p w14:paraId="5995F92C" w14:textId="16E95C80" w:rsidR="003C22D2" w:rsidRDefault="003C22D2" w:rsidP="00836081">
      <w:pPr>
        <w:spacing w:after="0" w:line="240" w:lineRule="auto"/>
        <w:jc w:val="both"/>
        <w:rPr>
          <w:rFonts w:ascii="Book Antiqua" w:eastAsia="Book Antiqua" w:hAnsi="Book Antiqua" w:cs="Book Antiqua"/>
          <w:bCs/>
          <w:i/>
          <w:sz w:val="20"/>
          <w:szCs w:val="20"/>
          <w:lang w:val="en-GB"/>
        </w:rPr>
      </w:pPr>
      <w:r w:rsidRPr="00836081">
        <w:rPr>
          <w:rFonts w:ascii="Book Antiqua" w:eastAsia="Book Antiqua" w:hAnsi="Book Antiqua" w:cs="Book Antiqua"/>
          <w:bCs/>
          <w:i/>
          <w:sz w:val="20"/>
          <w:szCs w:val="20"/>
          <w:lang w:val="en-GB"/>
        </w:rPr>
        <w:t xml:space="preserve">No cell phones and other phones use are allowed </w:t>
      </w:r>
      <w:r w:rsidR="00910F34" w:rsidRPr="00836081">
        <w:rPr>
          <w:rFonts w:ascii="Book Antiqua" w:eastAsia="Book Antiqua" w:hAnsi="Book Antiqua" w:cs="Book Antiqua"/>
          <w:bCs/>
          <w:i/>
          <w:sz w:val="20"/>
          <w:szCs w:val="20"/>
          <w:lang w:val="en-GB"/>
        </w:rPr>
        <w:t>in class.</w:t>
      </w:r>
      <w:r w:rsidRPr="00836081">
        <w:rPr>
          <w:rFonts w:ascii="Book Antiqua" w:eastAsia="Book Antiqua" w:hAnsi="Book Antiqua" w:cs="Book Antiqua"/>
          <w:bCs/>
          <w:i/>
          <w:sz w:val="20"/>
          <w:szCs w:val="20"/>
          <w:lang w:val="en-GB"/>
        </w:rPr>
        <w:t xml:space="preserve"> Use of interactive technology is allowed only when it is required for the assignment, for contacting group members or research (Place devices under your seat during lectures). Photos or video should not be taken in class without prior permission (personal use only allowed in emergency). Apart from watching for educational purposes, any kind of sharing or using the videos or any course material is illegal and therefore will be penalised.    </w:t>
      </w:r>
    </w:p>
    <w:p w14:paraId="118E461D" w14:textId="77777777" w:rsidR="00D34123" w:rsidRPr="00836081" w:rsidRDefault="00D34123" w:rsidP="00836081">
      <w:pPr>
        <w:spacing w:after="0" w:line="240" w:lineRule="auto"/>
        <w:jc w:val="both"/>
        <w:rPr>
          <w:rFonts w:ascii="Book Antiqua" w:eastAsia="Book Antiqua" w:hAnsi="Book Antiqua" w:cs="Book Antiqua"/>
          <w:bCs/>
          <w:i/>
          <w:sz w:val="20"/>
          <w:szCs w:val="20"/>
          <w:lang w:val="en-GB"/>
        </w:rPr>
      </w:pPr>
    </w:p>
    <w:p w14:paraId="1E1F5FF3" w14:textId="77777777" w:rsidR="0075100A" w:rsidRPr="00836081" w:rsidRDefault="0075100A" w:rsidP="00836081">
      <w:pPr>
        <w:numPr>
          <w:ilvl w:val="0"/>
          <w:numId w:val="1"/>
        </w:numPr>
        <w:spacing w:after="0" w:line="240" w:lineRule="auto"/>
        <w:ind w:left="567" w:hanging="567"/>
        <w:jc w:val="both"/>
        <w:rPr>
          <w:rFonts w:ascii="Book Antiqua" w:hAnsi="Book Antiqua"/>
          <w:sz w:val="20"/>
          <w:szCs w:val="20"/>
          <w:lang w:val="en-GB"/>
        </w:rPr>
      </w:pPr>
      <w:r w:rsidRPr="00836081">
        <w:rPr>
          <w:rFonts w:ascii="Book Antiqua" w:hAnsi="Book Antiqua"/>
          <w:b/>
          <w:sz w:val="20"/>
          <w:szCs w:val="20"/>
          <w:lang w:val="en-GB"/>
        </w:rPr>
        <w:t>Evaluation</w:t>
      </w:r>
      <w:r w:rsidRPr="00836081">
        <w:rPr>
          <w:rFonts w:ascii="Book Antiqua" w:hAnsi="Book Antiqua"/>
          <w:sz w:val="20"/>
          <w:szCs w:val="20"/>
          <w:lang w:val="en-GB"/>
        </w:rPr>
        <w:t xml:space="preserve">: </w:t>
      </w:r>
    </w:p>
    <w:p w14:paraId="7A41592F" w14:textId="46333065" w:rsidR="0023250F" w:rsidRPr="00836081" w:rsidRDefault="00E70332"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Weekly Assignments</w:t>
      </w:r>
      <w:r w:rsidRPr="00836081">
        <w:rPr>
          <w:rFonts w:ascii="Book Antiqua" w:hAnsi="Book Antiqua"/>
          <w:sz w:val="20"/>
          <w:szCs w:val="20"/>
          <w:lang w:val="en-GB"/>
        </w:rPr>
        <w:tab/>
      </w:r>
      <w:r w:rsidR="00F67644" w:rsidRPr="00836081">
        <w:rPr>
          <w:rFonts w:ascii="Book Antiqua" w:hAnsi="Book Antiqua"/>
          <w:sz w:val="20"/>
          <w:szCs w:val="20"/>
          <w:lang w:val="en-GB"/>
        </w:rPr>
        <w:tab/>
      </w:r>
      <w:r w:rsidR="0023250F" w:rsidRPr="00836081">
        <w:rPr>
          <w:rFonts w:ascii="Book Antiqua" w:hAnsi="Book Antiqua"/>
          <w:sz w:val="20"/>
          <w:szCs w:val="20"/>
          <w:lang w:val="en-GB"/>
        </w:rPr>
        <w:tab/>
      </w:r>
      <w:r w:rsidR="00EC7D31" w:rsidRPr="00836081">
        <w:rPr>
          <w:rFonts w:ascii="Book Antiqua" w:hAnsi="Book Antiqua"/>
          <w:sz w:val="20"/>
          <w:szCs w:val="20"/>
          <w:lang w:val="en-GB"/>
        </w:rPr>
        <w:tab/>
      </w:r>
      <w:r w:rsidR="0023250F" w:rsidRPr="00836081">
        <w:rPr>
          <w:rFonts w:ascii="Book Antiqua" w:hAnsi="Book Antiqua"/>
          <w:sz w:val="20"/>
          <w:szCs w:val="20"/>
          <w:lang w:val="en-GB"/>
        </w:rPr>
        <w:t xml:space="preserve">: </w:t>
      </w:r>
      <w:r w:rsidRPr="00836081">
        <w:rPr>
          <w:rFonts w:ascii="Book Antiqua" w:hAnsi="Book Antiqua"/>
          <w:sz w:val="20"/>
          <w:szCs w:val="20"/>
          <w:lang w:val="en-GB"/>
        </w:rPr>
        <w:t>2</w:t>
      </w:r>
      <w:r w:rsidR="00747BEA" w:rsidRPr="00836081">
        <w:rPr>
          <w:rFonts w:ascii="Book Antiqua" w:hAnsi="Book Antiqua"/>
          <w:sz w:val="20"/>
          <w:szCs w:val="20"/>
          <w:lang w:val="en-GB"/>
        </w:rPr>
        <w:t>0</w:t>
      </w:r>
      <w:r w:rsidR="0023250F" w:rsidRPr="00836081">
        <w:rPr>
          <w:rFonts w:ascii="Book Antiqua" w:hAnsi="Book Antiqua"/>
          <w:sz w:val="20"/>
          <w:szCs w:val="20"/>
          <w:lang w:val="en-GB"/>
        </w:rPr>
        <w:t>%</w:t>
      </w:r>
      <w:r w:rsidR="00224C79" w:rsidRPr="00836081">
        <w:rPr>
          <w:rFonts w:ascii="Book Antiqua" w:hAnsi="Book Antiqua"/>
          <w:sz w:val="20"/>
          <w:szCs w:val="20"/>
          <w:lang w:val="en-GB"/>
        </w:rPr>
        <w:t xml:space="preserve"> </w:t>
      </w:r>
    </w:p>
    <w:p w14:paraId="26D98A39" w14:textId="3AB6223E" w:rsidR="00582F54" w:rsidRPr="00836081" w:rsidRDefault="00582F54"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Research Proposal Presentation</w:t>
      </w:r>
      <w:r w:rsidRPr="00836081">
        <w:rPr>
          <w:rFonts w:ascii="Book Antiqua" w:hAnsi="Book Antiqua"/>
          <w:sz w:val="20"/>
          <w:szCs w:val="20"/>
          <w:lang w:val="en-GB"/>
        </w:rPr>
        <w:tab/>
      </w:r>
      <w:r w:rsidR="00EC7D31" w:rsidRPr="00836081">
        <w:rPr>
          <w:rFonts w:ascii="Book Antiqua" w:hAnsi="Book Antiqua"/>
          <w:sz w:val="20"/>
          <w:szCs w:val="20"/>
          <w:lang w:val="en-GB"/>
        </w:rPr>
        <w:tab/>
      </w:r>
      <w:r w:rsidR="00836081">
        <w:rPr>
          <w:rFonts w:ascii="Book Antiqua" w:hAnsi="Book Antiqua"/>
          <w:sz w:val="20"/>
          <w:szCs w:val="20"/>
          <w:lang w:val="en-GB"/>
        </w:rPr>
        <w:tab/>
      </w:r>
      <w:r w:rsidRPr="00836081">
        <w:rPr>
          <w:rFonts w:ascii="Book Antiqua" w:hAnsi="Book Antiqua"/>
          <w:sz w:val="20"/>
          <w:szCs w:val="20"/>
          <w:lang w:val="en-GB"/>
        </w:rPr>
        <w:t xml:space="preserve">: </w:t>
      </w:r>
      <w:r w:rsidR="00C25CAF" w:rsidRPr="00836081">
        <w:rPr>
          <w:rFonts w:ascii="Book Antiqua" w:hAnsi="Book Antiqua"/>
          <w:sz w:val="20"/>
          <w:szCs w:val="20"/>
          <w:lang w:val="en-GB"/>
        </w:rPr>
        <w:t>1</w:t>
      </w:r>
      <w:r w:rsidR="00AA3686" w:rsidRPr="00836081">
        <w:rPr>
          <w:rFonts w:ascii="Book Antiqua" w:hAnsi="Book Antiqua"/>
          <w:sz w:val="20"/>
          <w:szCs w:val="20"/>
          <w:lang w:val="en-GB"/>
        </w:rPr>
        <w:t>5</w:t>
      </w:r>
      <w:r w:rsidRPr="00836081">
        <w:rPr>
          <w:rFonts w:ascii="Book Antiqua" w:hAnsi="Book Antiqua"/>
          <w:sz w:val="20"/>
          <w:szCs w:val="20"/>
          <w:lang w:val="en-GB"/>
        </w:rPr>
        <w:t xml:space="preserve">% </w:t>
      </w:r>
    </w:p>
    <w:p w14:paraId="2E93A131" w14:textId="784C7166" w:rsidR="00021CB2" w:rsidRPr="00836081" w:rsidRDefault="00C25CAF"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Research Proposal Submission</w:t>
      </w:r>
      <w:r w:rsidRPr="00836081">
        <w:rPr>
          <w:rFonts w:ascii="Book Antiqua" w:hAnsi="Book Antiqua"/>
          <w:sz w:val="20"/>
          <w:szCs w:val="20"/>
          <w:lang w:val="en-GB"/>
        </w:rPr>
        <w:tab/>
      </w:r>
      <w:r w:rsidR="00EC7D31" w:rsidRPr="00836081">
        <w:rPr>
          <w:rFonts w:ascii="Book Antiqua" w:hAnsi="Book Antiqua"/>
          <w:sz w:val="20"/>
          <w:szCs w:val="20"/>
          <w:lang w:val="en-GB"/>
        </w:rPr>
        <w:tab/>
      </w:r>
      <w:r w:rsidR="00836081">
        <w:rPr>
          <w:rFonts w:ascii="Book Antiqua" w:hAnsi="Book Antiqua"/>
          <w:sz w:val="20"/>
          <w:szCs w:val="20"/>
          <w:lang w:val="en-GB"/>
        </w:rPr>
        <w:tab/>
      </w:r>
      <w:r w:rsidRPr="00836081">
        <w:rPr>
          <w:rFonts w:ascii="Book Antiqua" w:hAnsi="Book Antiqua"/>
          <w:sz w:val="20"/>
          <w:szCs w:val="20"/>
          <w:lang w:val="en-GB"/>
        </w:rPr>
        <w:t>: 1</w:t>
      </w:r>
      <w:r w:rsidR="00AA3686" w:rsidRPr="00836081">
        <w:rPr>
          <w:rFonts w:ascii="Book Antiqua" w:hAnsi="Book Antiqua"/>
          <w:sz w:val="20"/>
          <w:szCs w:val="20"/>
          <w:lang w:val="en-GB"/>
        </w:rPr>
        <w:t>5</w:t>
      </w:r>
      <w:r w:rsidRPr="00836081">
        <w:rPr>
          <w:rFonts w:ascii="Book Antiqua" w:hAnsi="Book Antiqua"/>
          <w:sz w:val="20"/>
          <w:szCs w:val="20"/>
          <w:lang w:val="en-GB"/>
        </w:rPr>
        <w:t>%</w:t>
      </w:r>
    </w:p>
    <w:p w14:paraId="5E7CF5A7" w14:textId="53DF2906" w:rsidR="00E3739B" w:rsidRPr="00836081" w:rsidRDefault="00C25CAF"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 xml:space="preserve">Final </w:t>
      </w:r>
      <w:r w:rsidR="00E3739B" w:rsidRPr="00836081">
        <w:rPr>
          <w:rFonts w:ascii="Book Antiqua" w:hAnsi="Book Antiqua"/>
          <w:sz w:val="20"/>
          <w:szCs w:val="20"/>
          <w:lang w:val="en-GB"/>
        </w:rPr>
        <w:t>Research P</w:t>
      </w:r>
      <w:r w:rsidRPr="00836081">
        <w:rPr>
          <w:rFonts w:ascii="Book Antiqua" w:hAnsi="Book Antiqua"/>
          <w:sz w:val="20"/>
          <w:szCs w:val="20"/>
          <w:lang w:val="en-GB"/>
        </w:rPr>
        <w:t>aper</w:t>
      </w:r>
      <w:r w:rsidR="00E3739B" w:rsidRPr="00836081">
        <w:rPr>
          <w:rFonts w:ascii="Book Antiqua" w:hAnsi="Book Antiqua"/>
          <w:sz w:val="20"/>
          <w:szCs w:val="20"/>
          <w:lang w:val="en-GB"/>
        </w:rPr>
        <w:tab/>
      </w:r>
      <w:r w:rsidR="00582F54" w:rsidRPr="00836081">
        <w:rPr>
          <w:rFonts w:ascii="Book Antiqua" w:hAnsi="Book Antiqua"/>
          <w:sz w:val="20"/>
          <w:szCs w:val="20"/>
          <w:lang w:val="en-GB"/>
        </w:rPr>
        <w:tab/>
      </w:r>
      <w:r w:rsidR="00582F54" w:rsidRPr="00836081">
        <w:rPr>
          <w:rFonts w:ascii="Book Antiqua" w:hAnsi="Book Antiqua"/>
          <w:sz w:val="20"/>
          <w:szCs w:val="20"/>
          <w:lang w:val="en-GB"/>
        </w:rPr>
        <w:tab/>
      </w:r>
      <w:r w:rsidR="00EC7D31" w:rsidRPr="00836081">
        <w:rPr>
          <w:rFonts w:ascii="Book Antiqua" w:hAnsi="Book Antiqua"/>
          <w:sz w:val="20"/>
          <w:szCs w:val="20"/>
          <w:lang w:val="en-GB"/>
        </w:rPr>
        <w:tab/>
      </w:r>
      <w:r w:rsidR="0075100A" w:rsidRPr="00836081">
        <w:rPr>
          <w:rFonts w:ascii="Book Antiqua" w:hAnsi="Book Antiqua"/>
          <w:sz w:val="20"/>
          <w:szCs w:val="20"/>
          <w:lang w:val="en-GB"/>
        </w:rPr>
        <w:t xml:space="preserve">: </w:t>
      </w:r>
      <w:r w:rsidR="00516F31" w:rsidRPr="00836081">
        <w:rPr>
          <w:rFonts w:ascii="Book Antiqua" w:hAnsi="Book Antiqua"/>
          <w:sz w:val="20"/>
          <w:szCs w:val="20"/>
          <w:lang w:val="en-GB"/>
        </w:rPr>
        <w:t>5</w:t>
      </w:r>
      <w:r w:rsidR="00224C79" w:rsidRPr="00836081">
        <w:rPr>
          <w:rFonts w:ascii="Book Antiqua" w:hAnsi="Book Antiqua"/>
          <w:sz w:val="20"/>
          <w:szCs w:val="20"/>
          <w:lang w:val="en-GB"/>
        </w:rPr>
        <w:t>0</w:t>
      </w:r>
      <w:r w:rsidR="0075100A" w:rsidRPr="00836081">
        <w:rPr>
          <w:rFonts w:ascii="Book Antiqua" w:hAnsi="Book Antiqua"/>
          <w:sz w:val="20"/>
          <w:szCs w:val="20"/>
          <w:lang w:val="en-GB"/>
        </w:rPr>
        <w:t>%</w:t>
      </w:r>
    </w:p>
    <w:p w14:paraId="0BA6D0C2" w14:textId="77777777" w:rsidR="0075100A" w:rsidRPr="00836081" w:rsidRDefault="0075100A" w:rsidP="00836081">
      <w:pPr>
        <w:spacing w:after="0" w:line="240" w:lineRule="auto"/>
        <w:jc w:val="both"/>
        <w:rPr>
          <w:rFonts w:ascii="Book Antiqua" w:hAnsi="Book Antiqua"/>
          <w:color w:val="FF0000"/>
          <w:sz w:val="20"/>
          <w:szCs w:val="20"/>
          <w:lang w:val="en-GB"/>
        </w:rPr>
      </w:pPr>
    </w:p>
    <w:p w14:paraId="4753045B" w14:textId="2B868A22" w:rsidR="00AA6F78" w:rsidRPr="00836081" w:rsidRDefault="00AA6F78" w:rsidP="00836081">
      <w:pPr>
        <w:spacing w:after="0" w:line="240" w:lineRule="auto"/>
        <w:jc w:val="both"/>
        <w:rPr>
          <w:rFonts w:ascii="Book Antiqua" w:hAnsi="Book Antiqua"/>
          <w:b/>
          <w:sz w:val="20"/>
          <w:szCs w:val="20"/>
          <w:lang w:val="en-GB"/>
        </w:rPr>
      </w:pPr>
      <w:r w:rsidRPr="00836081">
        <w:rPr>
          <w:rFonts w:ascii="Book Antiqua" w:hAnsi="Book Antiqua"/>
          <w:b/>
          <w:sz w:val="20"/>
          <w:szCs w:val="20"/>
          <w:lang w:val="en-GB"/>
        </w:rPr>
        <w:t>Weekly Assignments:</w:t>
      </w:r>
    </w:p>
    <w:p w14:paraId="636E0760" w14:textId="77777777" w:rsidR="00B0686A" w:rsidRPr="00836081" w:rsidRDefault="00B0686A" w:rsidP="00836081">
      <w:pPr>
        <w:spacing w:after="0" w:line="240" w:lineRule="auto"/>
        <w:jc w:val="both"/>
        <w:rPr>
          <w:rFonts w:ascii="Book Antiqua" w:hAnsi="Book Antiqua"/>
          <w:b/>
          <w:sz w:val="20"/>
          <w:szCs w:val="20"/>
          <w:lang w:val="en-GB"/>
        </w:rPr>
      </w:pPr>
    </w:p>
    <w:p w14:paraId="4E58037A" w14:textId="76216544" w:rsidR="00AA6F78" w:rsidRPr="00836081" w:rsidRDefault="00B0686A" w:rsidP="00836081">
      <w:pPr>
        <w:spacing w:after="0" w:line="240" w:lineRule="auto"/>
        <w:jc w:val="both"/>
        <w:rPr>
          <w:rFonts w:ascii="Book Antiqua" w:hAnsi="Book Antiqua"/>
          <w:b/>
          <w:sz w:val="20"/>
          <w:szCs w:val="20"/>
          <w:lang w:val="en-GB"/>
        </w:rPr>
      </w:pPr>
      <w:r w:rsidRPr="00836081">
        <w:rPr>
          <w:rFonts w:ascii="Book Antiqua" w:hAnsi="Book Antiqua"/>
          <w:b/>
          <w:sz w:val="20"/>
          <w:szCs w:val="20"/>
          <w:lang w:val="en-GB"/>
        </w:rPr>
        <w:t>Choosing a Topic (Week 2)</w:t>
      </w:r>
    </w:p>
    <w:p w14:paraId="0006E722" w14:textId="6045CE51" w:rsidR="00B0686A" w:rsidRPr="00836081" w:rsidRDefault="00B0686A" w:rsidP="00836081">
      <w:pPr>
        <w:spacing w:after="0" w:line="240" w:lineRule="auto"/>
        <w:jc w:val="both"/>
        <w:rPr>
          <w:rFonts w:ascii="Book Antiqua" w:hAnsi="Book Antiqua"/>
          <w:bCs/>
          <w:sz w:val="20"/>
          <w:szCs w:val="20"/>
          <w:lang w:val="en-GB"/>
        </w:rPr>
      </w:pPr>
      <w:r w:rsidRPr="00836081">
        <w:rPr>
          <w:rFonts w:ascii="Book Antiqua" w:hAnsi="Book Antiqua"/>
          <w:bCs/>
          <w:sz w:val="20"/>
          <w:szCs w:val="20"/>
          <w:lang w:val="en-GB"/>
        </w:rPr>
        <w:t xml:space="preserve">Come to the class with three topics that you want to study on. </w:t>
      </w:r>
      <w:r w:rsidR="00812D6E">
        <w:rPr>
          <w:rFonts w:ascii="Book Antiqua" w:hAnsi="Book Antiqua"/>
          <w:bCs/>
          <w:sz w:val="20"/>
          <w:szCs w:val="20"/>
          <w:lang w:val="en-GB"/>
        </w:rPr>
        <w:t>Try to specify and narrow down the topic to write a thesis statement and to raise an argument on.</w:t>
      </w:r>
    </w:p>
    <w:p w14:paraId="10691CE7" w14:textId="77777777" w:rsidR="00B0686A" w:rsidRPr="00836081" w:rsidRDefault="00B0686A" w:rsidP="00836081">
      <w:pPr>
        <w:spacing w:after="0" w:line="240" w:lineRule="auto"/>
        <w:jc w:val="both"/>
        <w:rPr>
          <w:rFonts w:ascii="Book Antiqua" w:hAnsi="Book Antiqua"/>
          <w:bCs/>
          <w:sz w:val="20"/>
          <w:szCs w:val="20"/>
          <w:lang w:val="en-GB"/>
        </w:rPr>
      </w:pPr>
    </w:p>
    <w:p w14:paraId="011938B8" w14:textId="4D2F0ACD"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b/>
          <w:color w:val="auto"/>
          <w:sz w:val="20"/>
          <w:szCs w:val="20"/>
          <w:lang w:val="en-GB"/>
        </w:rPr>
        <w:t>Research Question</w:t>
      </w:r>
      <w:r w:rsidR="00B95D0A" w:rsidRPr="00836081">
        <w:rPr>
          <w:rFonts w:ascii="Book Antiqua" w:hAnsi="Book Antiqua"/>
          <w:b/>
          <w:color w:val="auto"/>
          <w:sz w:val="20"/>
          <w:szCs w:val="20"/>
          <w:lang w:val="en-GB"/>
        </w:rPr>
        <w:t xml:space="preserve"> and Analysis of an Article</w:t>
      </w:r>
      <w:r w:rsidRPr="00836081">
        <w:rPr>
          <w:rFonts w:ascii="Book Antiqua" w:hAnsi="Book Antiqua"/>
          <w:b/>
          <w:color w:val="auto"/>
          <w:sz w:val="20"/>
          <w:szCs w:val="20"/>
          <w:lang w:val="en-GB"/>
        </w:rPr>
        <w:t xml:space="preserve"> (Week 3) </w:t>
      </w:r>
    </w:p>
    <w:p w14:paraId="3FA1A1D7" w14:textId="073239B1" w:rsidR="00AA6F78" w:rsidRPr="00836081" w:rsidRDefault="00AA6F78" w:rsidP="00836081">
      <w:pPr>
        <w:pStyle w:val="Default"/>
        <w:numPr>
          <w:ilvl w:val="0"/>
          <w:numId w:val="7"/>
        </w:numPr>
        <w:tabs>
          <w:tab w:val="left" w:pos="426"/>
        </w:tabs>
        <w:ind w:left="709"/>
        <w:jc w:val="both"/>
        <w:rPr>
          <w:rFonts w:eastAsia="Times New Roman"/>
          <w:sz w:val="20"/>
          <w:szCs w:val="20"/>
          <w:lang w:val="en-GB" w:eastAsia="en-GB"/>
        </w:rPr>
      </w:pPr>
      <w:r w:rsidRPr="00836081">
        <w:rPr>
          <w:rFonts w:eastAsia="Times New Roman"/>
          <w:sz w:val="20"/>
          <w:szCs w:val="20"/>
          <w:lang w:val="en-GB" w:eastAsia="en-GB"/>
        </w:rPr>
        <w:lastRenderedPageBreak/>
        <w:t xml:space="preserve">Describe your research interest within a paragraph or two. You can include a general research topic and a research question(s) in your description. </w:t>
      </w:r>
    </w:p>
    <w:p w14:paraId="1FF82FC1" w14:textId="309E037D" w:rsidR="00B95D0A" w:rsidRPr="00836081" w:rsidRDefault="00B95D0A" w:rsidP="00836081">
      <w:pPr>
        <w:pStyle w:val="Default"/>
        <w:numPr>
          <w:ilvl w:val="0"/>
          <w:numId w:val="7"/>
        </w:numPr>
        <w:tabs>
          <w:tab w:val="left" w:pos="426"/>
        </w:tabs>
        <w:ind w:left="709"/>
        <w:jc w:val="both"/>
        <w:rPr>
          <w:rFonts w:eastAsia="Times New Roman"/>
          <w:sz w:val="20"/>
          <w:szCs w:val="20"/>
          <w:lang w:val="en-GB" w:eastAsia="en-GB"/>
        </w:rPr>
      </w:pPr>
      <w:r w:rsidRPr="00836081">
        <w:rPr>
          <w:rFonts w:eastAsia="Times New Roman"/>
          <w:sz w:val="20"/>
          <w:szCs w:val="20"/>
          <w:lang w:val="en-GB" w:eastAsia="en-GB"/>
        </w:rPr>
        <w:t>Find an article relevant to your subject and analyse the organisation of this article in terms of</w:t>
      </w:r>
      <w:r w:rsidR="00DE6B0D" w:rsidRPr="00836081">
        <w:rPr>
          <w:rFonts w:eastAsia="Times New Roman"/>
          <w:sz w:val="20"/>
          <w:szCs w:val="20"/>
          <w:lang w:val="en-GB" w:eastAsia="en-GB"/>
        </w:rPr>
        <w:t xml:space="preserve"> the problem and purpose of the study.</w:t>
      </w:r>
    </w:p>
    <w:p w14:paraId="36CA9B62" w14:textId="77777777" w:rsidR="00AA6F78" w:rsidRPr="00836081" w:rsidRDefault="00AA6F78" w:rsidP="00836081">
      <w:pPr>
        <w:pStyle w:val="Default"/>
        <w:tabs>
          <w:tab w:val="left" w:pos="426"/>
        </w:tabs>
        <w:jc w:val="both"/>
        <w:rPr>
          <w:rFonts w:ascii="Book Antiqua" w:hAnsi="Book Antiqua"/>
          <w:color w:val="auto"/>
          <w:sz w:val="20"/>
          <w:szCs w:val="20"/>
          <w:lang w:val="en-GB"/>
        </w:rPr>
      </w:pPr>
    </w:p>
    <w:p w14:paraId="15B7E196" w14:textId="3540641C" w:rsidR="00AA6F78" w:rsidRPr="00836081" w:rsidRDefault="00AA6F78" w:rsidP="00836081">
      <w:pPr>
        <w:pStyle w:val="Default"/>
        <w:tabs>
          <w:tab w:val="left" w:pos="426"/>
        </w:tabs>
        <w:jc w:val="both"/>
        <w:rPr>
          <w:rFonts w:ascii="Book Antiqua" w:hAnsi="Book Antiqua"/>
          <w:b/>
          <w:bCs/>
          <w:color w:val="auto"/>
          <w:sz w:val="20"/>
          <w:szCs w:val="20"/>
          <w:lang w:val="en-GB"/>
        </w:rPr>
      </w:pPr>
      <w:r w:rsidRPr="00836081">
        <w:rPr>
          <w:rFonts w:ascii="Book Antiqua" w:hAnsi="Book Antiqua"/>
          <w:b/>
          <w:bCs/>
          <w:color w:val="auto"/>
          <w:sz w:val="20"/>
          <w:szCs w:val="20"/>
          <w:lang w:val="en-GB"/>
        </w:rPr>
        <w:t>Bibliography (Week 5)</w:t>
      </w:r>
    </w:p>
    <w:p w14:paraId="4A55E8F2" w14:textId="6F1744BF"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 xml:space="preserve">Create a bibliography (a list of references) on the research topic that you wrote above. You need to find at least 20 items (scholarly works) that are directly related to your tentative study. You need to use </w:t>
      </w:r>
      <w:r w:rsidR="00DE6B0D" w:rsidRPr="00836081">
        <w:rPr>
          <w:rFonts w:ascii="Book Antiqua" w:hAnsi="Book Antiqua"/>
          <w:color w:val="auto"/>
          <w:sz w:val="20"/>
          <w:szCs w:val="20"/>
          <w:lang w:val="en-GB"/>
        </w:rPr>
        <w:t xml:space="preserve">Endnote, </w:t>
      </w:r>
      <w:r w:rsidRPr="00836081">
        <w:rPr>
          <w:rFonts w:ascii="Book Antiqua" w:hAnsi="Book Antiqua"/>
          <w:color w:val="auto"/>
          <w:sz w:val="20"/>
          <w:szCs w:val="20"/>
          <w:lang w:val="en-GB"/>
        </w:rPr>
        <w:t>Mendeley, Zotero or similar web-based service to prepare your bibliography. You can create an account before you come to class. Use APA style in giving reference. If the material is online available put its link into the doc. Those of you who aim to study primary text they need to include them under a separate title.</w:t>
      </w:r>
    </w:p>
    <w:p w14:paraId="6E12BD21" w14:textId="77777777" w:rsidR="00AA6F78" w:rsidRPr="00836081" w:rsidRDefault="00AA6F78" w:rsidP="00836081">
      <w:pPr>
        <w:pStyle w:val="Default"/>
        <w:tabs>
          <w:tab w:val="left" w:pos="426"/>
        </w:tabs>
        <w:jc w:val="both"/>
        <w:rPr>
          <w:rFonts w:ascii="Book Antiqua" w:hAnsi="Book Antiqua"/>
          <w:color w:val="auto"/>
          <w:sz w:val="20"/>
          <w:szCs w:val="20"/>
          <w:lang w:val="en-GB"/>
        </w:rPr>
      </w:pPr>
    </w:p>
    <w:p w14:paraId="275DF68C" w14:textId="024D6470" w:rsidR="00AA6F78" w:rsidRPr="00836081" w:rsidRDefault="00AA6F78" w:rsidP="00836081">
      <w:pPr>
        <w:pStyle w:val="Default"/>
        <w:tabs>
          <w:tab w:val="left" w:pos="426"/>
        </w:tabs>
        <w:jc w:val="both"/>
        <w:rPr>
          <w:rFonts w:ascii="Book Antiqua" w:hAnsi="Book Antiqua"/>
          <w:b/>
          <w:bCs/>
          <w:color w:val="auto"/>
          <w:sz w:val="20"/>
          <w:szCs w:val="20"/>
          <w:lang w:val="en-GB"/>
        </w:rPr>
      </w:pPr>
      <w:r w:rsidRPr="00836081">
        <w:rPr>
          <w:rFonts w:ascii="Book Antiqua" w:hAnsi="Book Antiqua"/>
          <w:b/>
          <w:bCs/>
          <w:color w:val="auto"/>
          <w:sz w:val="20"/>
          <w:szCs w:val="20"/>
          <w:lang w:val="en-GB"/>
        </w:rPr>
        <w:t>Bibliography II (Week 6)</w:t>
      </w:r>
    </w:p>
    <w:p w14:paraId="5AC81CF8"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In your bibliography, choose the most relevant three studies and write down how the authors focus their research (one paragraph for each in your own words). Show how the authors define their research area, research topic and research questions (both general and specific). Focus on and mention the concepts that they preferred in their formulation of the research question(s). Write also how the study is related with your own study. At the end of this exercise modify and re-write your research question. The studies should be chosen among the secondary literature, i.e., the ones that are published in scholarly venues. Try to bring the most recent studies that are published in scholarly journals or books.</w:t>
      </w:r>
    </w:p>
    <w:p w14:paraId="4A0C3434"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 xml:space="preserve"> </w:t>
      </w:r>
    </w:p>
    <w:p w14:paraId="513B8E20" w14:textId="77777777" w:rsidR="00AA6F78" w:rsidRPr="00836081" w:rsidRDefault="00AA6F78" w:rsidP="00836081">
      <w:pPr>
        <w:pStyle w:val="Default"/>
        <w:tabs>
          <w:tab w:val="left" w:pos="426"/>
        </w:tabs>
        <w:jc w:val="both"/>
        <w:rPr>
          <w:rFonts w:ascii="Book Antiqua" w:hAnsi="Book Antiqua"/>
          <w:b/>
          <w:bCs/>
          <w:color w:val="auto"/>
          <w:sz w:val="20"/>
          <w:szCs w:val="20"/>
          <w:lang w:val="en-GB"/>
        </w:rPr>
      </w:pPr>
      <w:r w:rsidRPr="00836081">
        <w:rPr>
          <w:rFonts w:ascii="Book Antiqua" w:hAnsi="Book Antiqua"/>
          <w:b/>
          <w:bCs/>
          <w:color w:val="auto"/>
          <w:sz w:val="20"/>
          <w:szCs w:val="20"/>
          <w:lang w:val="en-GB"/>
        </w:rPr>
        <w:t>Methodology and Plan of your Study (Week 7)</w:t>
      </w:r>
    </w:p>
    <w:p w14:paraId="74C8364B"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 xml:space="preserve">Write what you will do to answer your research question. </w:t>
      </w:r>
      <w:proofErr w:type="spellStart"/>
      <w:r w:rsidRPr="00836081">
        <w:rPr>
          <w:rFonts w:ascii="Book Antiqua" w:hAnsi="Book Antiqua"/>
          <w:color w:val="auto"/>
          <w:sz w:val="20"/>
          <w:szCs w:val="20"/>
          <w:lang w:val="en-GB"/>
        </w:rPr>
        <w:t>i.e</w:t>
      </w:r>
      <w:proofErr w:type="spellEnd"/>
      <w:r w:rsidRPr="00836081">
        <w:rPr>
          <w:rFonts w:ascii="Book Antiqua" w:hAnsi="Book Antiqua"/>
          <w:color w:val="auto"/>
          <w:sz w:val="20"/>
          <w:szCs w:val="20"/>
          <w:lang w:val="en-GB"/>
        </w:rPr>
        <w:t xml:space="preserve">, </w:t>
      </w:r>
      <w:proofErr w:type="gramStart"/>
      <w:r w:rsidRPr="00836081">
        <w:rPr>
          <w:rFonts w:ascii="Book Antiqua" w:hAnsi="Book Antiqua"/>
          <w:color w:val="auto"/>
          <w:sz w:val="20"/>
          <w:szCs w:val="20"/>
          <w:lang w:val="en-GB"/>
        </w:rPr>
        <w:t>What</w:t>
      </w:r>
      <w:proofErr w:type="gramEnd"/>
      <w:r w:rsidRPr="00836081">
        <w:rPr>
          <w:rFonts w:ascii="Book Antiqua" w:hAnsi="Book Antiqua"/>
          <w:color w:val="auto"/>
          <w:sz w:val="20"/>
          <w:szCs w:val="20"/>
          <w:lang w:val="en-GB"/>
        </w:rPr>
        <w:t xml:space="preserve"> is your method?</w:t>
      </w:r>
    </w:p>
    <w:p w14:paraId="52C08DED" w14:textId="458E8038"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 xml:space="preserve">Think about a time frame </w:t>
      </w:r>
      <w:r w:rsidR="00DE6B0D" w:rsidRPr="00836081">
        <w:rPr>
          <w:rFonts w:ascii="Book Antiqua" w:hAnsi="Book Antiqua"/>
          <w:color w:val="auto"/>
          <w:sz w:val="20"/>
          <w:szCs w:val="20"/>
          <w:lang w:val="en-GB"/>
        </w:rPr>
        <w:t xml:space="preserve">and </w:t>
      </w:r>
      <w:r w:rsidRPr="00836081">
        <w:rPr>
          <w:rFonts w:ascii="Book Antiqua" w:hAnsi="Book Antiqua"/>
          <w:color w:val="auto"/>
          <w:sz w:val="20"/>
          <w:szCs w:val="20"/>
          <w:lang w:val="en-GB"/>
        </w:rPr>
        <w:t>write your stages of methods in steps</w:t>
      </w:r>
      <w:r w:rsidR="00DE6B0D" w:rsidRPr="00836081">
        <w:rPr>
          <w:rFonts w:ascii="Book Antiqua" w:hAnsi="Book Antiqua"/>
          <w:color w:val="auto"/>
          <w:sz w:val="20"/>
          <w:szCs w:val="20"/>
          <w:lang w:val="en-GB"/>
        </w:rPr>
        <w:t xml:space="preserve">, and then </w:t>
      </w:r>
      <w:r w:rsidRPr="00836081">
        <w:rPr>
          <w:rFonts w:ascii="Book Antiqua" w:hAnsi="Book Antiqua"/>
          <w:color w:val="auto"/>
          <w:sz w:val="20"/>
          <w:szCs w:val="20"/>
          <w:lang w:val="en-GB"/>
        </w:rPr>
        <w:t>discuss your approach and how will you interpret the material that you want to focus.</w:t>
      </w:r>
    </w:p>
    <w:p w14:paraId="40119ECE" w14:textId="77777777" w:rsidR="00AA6F78" w:rsidRPr="00836081" w:rsidRDefault="00AA6F78" w:rsidP="00836081">
      <w:pPr>
        <w:pStyle w:val="Default"/>
        <w:tabs>
          <w:tab w:val="left" w:pos="426"/>
        </w:tabs>
        <w:jc w:val="both"/>
        <w:rPr>
          <w:rFonts w:ascii="Book Antiqua" w:hAnsi="Book Antiqua"/>
          <w:color w:val="auto"/>
          <w:sz w:val="20"/>
          <w:szCs w:val="20"/>
          <w:lang w:val="en-GB"/>
        </w:rPr>
      </w:pPr>
    </w:p>
    <w:p w14:paraId="7F061947" w14:textId="77777777" w:rsidR="00AA6F78" w:rsidRPr="00836081" w:rsidRDefault="00AA6F78" w:rsidP="00836081">
      <w:pPr>
        <w:pStyle w:val="Default"/>
        <w:tabs>
          <w:tab w:val="left" w:pos="426"/>
        </w:tabs>
        <w:jc w:val="both"/>
        <w:rPr>
          <w:rFonts w:ascii="Book Antiqua" w:hAnsi="Book Antiqua"/>
          <w:b/>
          <w:bCs/>
          <w:color w:val="auto"/>
          <w:sz w:val="20"/>
          <w:szCs w:val="20"/>
          <w:lang w:val="en-GB"/>
        </w:rPr>
      </w:pPr>
      <w:r w:rsidRPr="00836081">
        <w:rPr>
          <w:rFonts w:ascii="Book Antiqua" w:hAnsi="Book Antiqua"/>
          <w:b/>
          <w:bCs/>
          <w:color w:val="auto"/>
          <w:sz w:val="20"/>
          <w:szCs w:val="20"/>
          <w:lang w:val="en-GB"/>
        </w:rPr>
        <w:t>Literature Review (Week 8)</w:t>
      </w:r>
    </w:p>
    <w:p w14:paraId="2804ADD5"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Write a short literature review not exceeding 1000 words.  To achieve this, you need to simply modify and organize your third assignment and add few more resources.  In your literature review try to show where your study fits in the literature and discuss how you will contribute to that literature.</w:t>
      </w:r>
    </w:p>
    <w:p w14:paraId="568D93BA" w14:textId="77777777" w:rsidR="00AA6F78" w:rsidRPr="00836081" w:rsidRDefault="00AA6F78" w:rsidP="00836081">
      <w:pPr>
        <w:pStyle w:val="Default"/>
        <w:tabs>
          <w:tab w:val="left" w:pos="426"/>
        </w:tabs>
        <w:jc w:val="both"/>
        <w:rPr>
          <w:rFonts w:ascii="Book Antiqua" w:hAnsi="Book Antiqua"/>
          <w:color w:val="auto"/>
          <w:sz w:val="20"/>
          <w:szCs w:val="20"/>
          <w:lang w:val="en-GB"/>
        </w:rPr>
      </w:pPr>
    </w:p>
    <w:p w14:paraId="10692E20" w14:textId="77777777" w:rsidR="00AA6F78" w:rsidRPr="00836081" w:rsidRDefault="00AA6F78" w:rsidP="00836081">
      <w:pPr>
        <w:pStyle w:val="Default"/>
        <w:tabs>
          <w:tab w:val="left" w:pos="426"/>
        </w:tabs>
        <w:jc w:val="both"/>
        <w:rPr>
          <w:rFonts w:ascii="Book Antiqua" w:hAnsi="Book Antiqua"/>
          <w:b/>
          <w:bCs/>
          <w:color w:val="auto"/>
          <w:sz w:val="20"/>
          <w:szCs w:val="20"/>
          <w:lang w:val="en-GB"/>
        </w:rPr>
      </w:pPr>
      <w:r w:rsidRPr="00836081">
        <w:rPr>
          <w:rFonts w:ascii="Book Antiqua" w:hAnsi="Book Antiqua"/>
          <w:b/>
          <w:bCs/>
          <w:color w:val="auto"/>
          <w:sz w:val="20"/>
          <w:szCs w:val="20"/>
          <w:lang w:val="en-GB"/>
        </w:rPr>
        <w:t>Outline (Week 9)</w:t>
      </w:r>
    </w:p>
    <w:p w14:paraId="2E1B3627"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color w:val="auto"/>
          <w:sz w:val="20"/>
          <w:szCs w:val="20"/>
          <w:lang w:val="en-GB"/>
        </w:rPr>
        <w:t xml:space="preserve">Prepare an outline for your study as you have already done the research and answered your research question. Here, you are also expected to have prepared your thesis statement </w:t>
      </w:r>
      <w:proofErr w:type="gramStart"/>
      <w:r w:rsidRPr="00836081">
        <w:rPr>
          <w:rFonts w:ascii="Book Antiqua" w:hAnsi="Book Antiqua"/>
          <w:color w:val="auto"/>
          <w:sz w:val="20"/>
          <w:szCs w:val="20"/>
          <w:lang w:val="en-GB"/>
        </w:rPr>
        <w:t>and also</w:t>
      </w:r>
      <w:proofErr w:type="gramEnd"/>
      <w:r w:rsidRPr="00836081">
        <w:rPr>
          <w:rFonts w:ascii="Book Antiqua" w:hAnsi="Book Antiqua"/>
          <w:color w:val="auto"/>
          <w:sz w:val="20"/>
          <w:szCs w:val="20"/>
          <w:lang w:val="en-GB"/>
        </w:rPr>
        <w:t xml:space="preserve"> the general schedule of your paper.</w:t>
      </w:r>
    </w:p>
    <w:p w14:paraId="64F9364E" w14:textId="77777777" w:rsidR="00AA6F78" w:rsidRPr="00836081" w:rsidRDefault="00AA6F78" w:rsidP="00836081">
      <w:pPr>
        <w:pStyle w:val="Default"/>
        <w:tabs>
          <w:tab w:val="left" w:pos="426"/>
        </w:tabs>
        <w:jc w:val="both"/>
        <w:rPr>
          <w:rFonts w:ascii="Book Antiqua" w:hAnsi="Book Antiqua"/>
          <w:color w:val="auto"/>
          <w:sz w:val="20"/>
          <w:szCs w:val="20"/>
          <w:lang w:val="en-GB"/>
        </w:rPr>
      </w:pPr>
    </w:p>
    <w:p w14:paraId="47A53AC2"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b/>
          <w:bCs/>
          <w:color w:val="auto"/>
          <w:sz w:val="20"/>
          <w:szCs w:val="20"/>
          <w:lang w:val="en-GB"/>
        </w:rPr>
        <w:t xml:space="preserve">Week 10 </w:t>
      </w:r>
      <w:r w:rsidRPr="00836081">
        <w:rPr>
          <w:rFonts w:ascii="Book Antiqua" w:hAnsi="Book Antiqua"/>
          <w:color w:val="auto"/>
          <w:sz w:val="20"/>
          <w:szCs w:val="20"/>
          <w:lang w:val="en-GB"/>
        </w:rPr>
        <w:t xml:space="preserve">Research Proposal </w:t>
      </w:r>
    </w:p>
    <w:p w14:paraId="28CBF7F3"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b/>
          <w:bCs/>
          <w:color w:val="auto"/>
          <w:sz w:val="20"/>
          <w:szCs w:val="20"/>
          <w:lang w:val="en-GB"/>
        </w:rPr>
        <w:t>Week 11</w:t>
      </w:r>
      <w:r w:rsidRPr="00836081">
        <w:rPr>
          <w:rFonts w:ascii="Book Antiqua" w:hAnsi="Book Antiqua"/>
          <w:color w:val="auto"/>
          <w:sz w:val="20"/>
          <w:szCs w:val="20"/>
          <w:lang w:val="en-GB"/>
        </w:rPr>
        <w:t xml:space="preserve"> Research Proposal (Revised Version)</w:t>
      </w:r>
    </w:p>
    <w:p w14:paraId="33F3E617"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b/>
          <w:bCs/>
          <w:color w:val="auto"/>
          <w:sz w:val="20"/>
          <w:szCs w:val="20"/>
          <w:lang w:val="en-GB"/>
        </w:rPr>
        <w:t xml:space="preserve">Week 12-14 </w:t>
      </w:r>
      <w:r w:rsidRPr="00836081">
        <w:rPr>
          <w:rFonts w:ascii="Book Antiqua" w:hAnsi="Book Antiqua"/>
          <w:color w:val="auto"/>
          <w:sz w:val="20"/>
          <w:szCs w:val="20"/>
          <w:lang w:val="en-GB"/>
        </w:rPr>
        <w:t>Presentation of the Proposals</w:t>
      </w:r>
    </w:p>
    <w:p w14:paraId="5144D9F2" w14:textId="77777777" w:rsidR="00AA6F78" w:rsidRPr="00836081" w:rsidRDefault="00AA6F78" w:rsidP="00836081">
      <w:pPr>
        <w:pStyle w:val="Default"/>
        <w:tabs>
          <w:tab w:val="left" w:pos="426"/>
        </w:tabs>
        <w:jc w:val="both"/>
        <w:rPr>
          <w:rFonts w:ascii="Book Antiqua" w:hAnsi="Book Antiqua"/>
          <w:color w:val="auto"/>
          <w:sz w:val="20"/>
          <w:szCs w:val="20"/>
          <w:lang w:val="en-GB"/>
        </w:rPr>
      </w:pPr>
      <w:r w:rsidRPr="00836081">
        <w:rPr>
          <w:rFonts w:ascii="Book Antiqua" w:hAnsi="Book Antiqua"/>
          <w:b/>
          <w:bCs/>
          <w:color w:val="auto"/>
          <w:sz w:val="20"/>
          <w:szCs w:val="20"/>
          <w:lang w:val="en-GB"/>
        </w:rPr>
        <w:t xml:space="preserve">Final Exam Week </w:t>
      </w:r>
      <w:r w:rsidRPr="00836081">
        <w:rPr>
          <w:rFonts w:ascii="Book Antiqua" w:hAnsi="Book Antiqua"/>
          <w:color w:val="auto"/>
          <w:sz w:val="20"/>
          <w:szCs w:val="20"/>
          <w:lang w:val="en-GB"/>
        </w:rPr>
        <w:t>Final Research Paper</w:t>
      </w:r>
    </w:p>
    <w:p w14:paraId="7801A4B8" w14:textId="72191AFB" w:rsidR="00AA6F78" w:rsidRPr="00836081" w:rsidRDefault="00AA6F78" w:rsidP="00836081">
      <w:pPr>
        <w:spacing w:after="0" w:line="240" w:lineRule="auto"/>
        <w:jc w:val="both"/>
        <w:rPr>
          <w:rFonts w:ascii="Book Antiqua" w:hAnsi="Book Antiqua"/>
          <w:b/>
          <w:sz w:val="20"/>
          <w:szCs w:val="20"/>
          <w:lang w:val="en-GB"/>
        </w:rPr>
      </w:pPr>
    </w:p>
    <w:p w14:paraId="19A348B1" w14:textId="0B0E86B8" w:rsidR="0075100A" w:rsidRPr="00836081" w:rsidRDefault="0075100A" w:rsidP="00836081">
      <w:pPr>
        <w:spacing w:after="0" w:line="240" w:lineRule="auto"/>
        <w:jc w:val="both"/>
        <w:rPr>
          <w:rFonts w:ascii="Book Antiqua" w:hAnsi="Book Antiqua"/>
          <w:sz w:val="20"/>
          <w:szCs w:val="20"/>
          <w:lang w:val="en-GB"/>
        </w:rPr>
      </w:pPr>
      <w:r w:rsidRPr="00836081">
        <w:rPr>
          <w:rFonts w:ascii="Book Antiqua" w:hAnsi="Book Antiqua"/>
          <w:b/>
          <w:sz w:val="20"/>
          <w:szCs w:val="20"/>
          <w:lang w:val="en-GB"/>
        </w:rPr>
        <w:t>Note:</w:t>
      </w:r>
      <w:r w:rsidRPr="00836081">
        <w:rPr>
          <w:rFonts w:ascii="Book Antiqua" w:hAnsi="Book Antiqua"/>
          <w:sz w:val="20"/>
          <w:szCs w:val="20"/>
          <w:lang w:val="en-GB"/>
        </w:rPr>
        <w:t xml:space="preserve"> All these items including the course outline, evaluation percentages, and mid-term dates are subject to change depending upon the circumstances and the students will be informed about the changes by the </w:t>
      </w:r>
      <w:r w:rsidR="00D66865" w:rsidRPr="00836081">
        <w:rPr>
          <w:rFonts w:ascii="Book Antiqua" w:hAnsi="Book Antiqua"/>
          <w:sz w:val="20"/>
          <w:szCs w:val="20"/>
          <w:lang w:val="en-GB"/>
        </w:rPr>
        <w:t>professor</w:t>
      </w:r>
      <w:r w:rsidRPr="00836081">
        <w:rPr>
          <w:rFonts w:ascii="Book Antiqua" w:hAnsi="Book Antiqua"/>
          <w:sz w:val="20"/>
          <w:szCs w:val="20"/>
          <w:lang w:val="en-GB"/>
        </w:rPr>
        <w:t xml:space="preserve"> in advance. </w:t>
      </w:r>
      <w:r w:rsidR="00267D95" w:rsidRPr="00836081">
        <w:rPr>
          <w:rFonts w:ascii="Book Antiqua" w:hAnsi="Book Antiqua"/>
          <w:sz w:val="20"/>
          <w:szCs w:val="20"/>
          <w:lang w:val="en-GB"/>
        </w:rPr>
        <w:t>The grading scale of the course is as stated by the Institute.</w:t>
      </w:r>
      <w:r w:rsidR="00555A5A" w:rsidRPr="00836081">
        <w:rPr>
          <w:rFonts w:ascii="Book Antiqua" w:hAnsi="Book Antiqua"/>
          <w:sz w:val="20"/>
          <w:szCs w:val="20"/>
          <w:lang w:val="en-GB"/>
        </w:rPr>
        <w:t xml:space="preserve"> Read the Exam Regulations for the Graduate Studies of the University meticulously. </w:t>
      </w:r>
    </w:p>
    <w:p w14:paraId="7F69E294" w14:textId="77777777" w:rsidR="00AB6D09" w:rsidRPr="00836081" w:rsidRDefault="00AB6D09" w:rsidP="00836081">
      <w:pPr>
        <w:spacing w:after="0" w:line="240" w:lineRule="auto"/>
        <w:jc w:val="both"/>
        <w:rPr>
          <w:rFonts w:ascii="Book Antiqua" w:hAnsi="Book Antiqua"/>
          <w:b/>
          <w:sz w:val="20"/>
          <w:szCs w:val="20"/>
          <w:lang w:val="en-GB"/>
        </w:rPr>
      </w:pPr>
    </w:p>
    <w:p w14:paraId="28287A34" w14:textId="0FCB257D" w:rsidR="0075100A" w:rsidRPr="00836081" w:rsidRDefault="0075100A" w:rsidP="00836081">
      <w:pPr>
        <w:spacing w:after="0" w:line="240" w:lineRule="auto"/>
        <w:jc w:val="both"/>
        <w:rPr>
          <w:rFonts w:ascii="Book Antiqua" w:hAnsi="Book Antiqua"/>
          <w:b/>
          <w:sz w:val="20"/>
          <w:szCs w:val="20"/>
          <w:lang w:val="en-GB"/>
        </w:rPr>
      </w:pPr>
      <w:r w:rsidRPr="00836081">
        <w:rPr>
          <w:rFonts w:ascii="Book Antiqua" w:hAnsi="Book Antiqua"/>
          <w:b/>
          <w:sz w:val="20"/>
          <w:szCs w:val="20"/>
          <w:lang w:val="en-GB"/>
        </w:rPr>
        <w:t>Additional issues:</w:t>
      </w:r>
    </w:p>
    <w:p w14:paraId="33E4F6CE" w14:textId="33671B55" w:rsidR="0075100A" w:rsidRPr="00836081" w:rsidRDefault="0075100A" w:rsidP="00836081">
      <w:pPr>
        <w:spacing w:after="0" w:line="240" w:lineRule="auto"/>
        <w:jc w:val="both"/>
        <w:rPr>
          <w:rFonts w:ascii="Book Antiqua" w:eastAsia="Times New Roman" w:hAnsi="Book Antiqua"/>
          <w:sz w:val="20"/>
          <w:szCs w:val="20"/>
          <w:lang w:val="en-GB" w:eastAsia="en-GB"/>
        </w:rPr>
      </w:pPr>
      <w:r w:rsidRPr="00836081">
        <w:rPr>
          <w:rFonts w:ascii="Book Antiqua" w:hAnsi="Book Antiqua"/>
          <w:b/>
          <w:bCs/>
          <w:sz w:val="20"/>
          <w:szCs w:val="20"/>
          <w:lang w:val="en-GB"/>
        </w:rPr>
        <w:t>Academic honesty:</w:t>
      </w:r>
      <w:r w:rsidRPr="00836081">
        <w:rPr>
          <w:rFonts w:ascii="Book Antiqua" w:hAnsi="Book Antiqua"/>
          <w:sz w:val="20"/>
          <w:szCs w:val="20"/>
          <w:lang w:val="en-GB"/>
        </w:rPr>
        <w:t xml:space="preserve"> all work you turn in for this class must be your own work, with all outside references sources properly cited and acknowledged.</w:t>
      </w:r>
      <w:r w:rsidR="00EA3E6E" w:rsidRPr="00836081">
        <w:rPr>
          <w:rFonts w:ascii="Book Antiqua" w:hAnsi="Book Antiqua"/>
          <w:sz w:val="20"/>
          <w:szCs w:val="20"/>
          <w:lang w:val="en-GB"/>
        </w:rPr>
        <w:t xml:space="preserve"> Papers and any studies submitted by the students should reflect a great deal of research and intellectual effort. </w:t>
      </w:r>
      <w:r w:rsidR="00EA3E6E" w:rsidRPr="00836081">
        <w:rPr>
          <w:rFonts w:ascii="Book Antiqua" w:eastAsia="Times New Roman" w:hAnsi="Book Antiqua"/>
          <w:sz w:val="20"/>
          <w:szCs w:val="20"/>
          <w:lang w:val="en-GB" w:eastAsia="en-GB"/>
        </w:rPr>
        <w:t>Any form of academic misconduct, such as plagiarism, fabrication, deception, cheating etc. is unacceptable. These will have severe consequences including termination of your student status.</w:t>
      </w:r>
      <w:r w:rsidR="00920674" w:rsidRPr="00836081">
        <w:rPr>
          <w:rFonts w:ascii="Book Antiqua" w:eastAsia="Times New Roman" w:hAnsi="Book Antiqua"/>
          <w:sz w:val="20"/>
          <w:szCs w:val="20"/>
          <w:lang w:val="en-GB" w:eastAsia="en-GB"/>
        </w:rPr>
        <w:t xml:space="preserve"> The professor may check the originality status of the papers via Turnitin </w:t>
      </w:r>
      <w:r w:rsidR="00E41771" w:rsidRPr="00836081">
        <w:rPr>
          <w:rFonts w:ascii="Book Antiqua" w:eastAsia="Times New Roman" w:hAnsi="Book Antiqua"/>
          <w:sz w:val="20"/>
          <w:szCs w:val="20"/>
          <w:lang w:val="en-GB" w:eastAsia="en-GB"/>
        </w:rPr>
        <w:t>or any plagiarism checking software provided by the Universit</w:t>
      </w:r>
      <w:r w:rsidR="005724E8" w:rsidRPr="00836081">
        <w:rPr>
          <w:rFonts w:ascii="Book Antiqua" w:eastAsia="Times New Roman" w:hAnsi="Book Antiqua"/>
          <w:sz w:val="20"/>
          <w:szCs w:val="20"/>
          <w:lang w:val="en-GB" w:eastAsia="en-GB"/>
        </w:rPr>
        <w:t>y.</w:t>
      </w:r>
    </w:p>
    <w:p w14:paraId="0EEF5DE5" w14:textId="0FF1DDDB" w:rsidR="00130F5A" w:rsidRPr="00836081" w:rsidRDefault="00130F5A" w:rsidP="00836081">
      <w:pPr>
        <w:spacing w:after="0" w:line="240" w:lineRule="auto"/>
        <w:jc w:val="both"/>
        <w:rPr>
          <w:rFonts w:ascii="Book Antiqua" w:eastAsia="Times New Roman" w:hAnsi="Book Antiqua"/>
          <w:sz w:val="20"/>
          <w:szCs w:val="20"/>
          <w:lang w:val="en-GB" w:eastAsia="en-GB"/>
        </w:rPr>
      </w:pPr>
    </w:p>
    <w:p w14:paraId="4CD8CEDC" w14:textId="6ADD4384" w:rsidR="00130F5A" w:rsidRPr="00836081" w:rsidRDefault="00130F5A" w:rsidP="00836081">
      <w:pPr>
        <w:spacing w:after="0" w:line="240" w:lineRule="auto"/>
        <w:jc w:val="both"/>
        <w:rPr>
          <w:rFonts w:ascii="Book Antiqua" w:hAnsi="Book Antiqua"/>
          <w:sz w:val="20"/>
          <w:szCs w:val="20"/>
          <w:lang w:val="en-GB"/>
        </w:rPr>
      </w:pPr>
      <w:r w:rsidRPr="00836081">
        <w:rPr>
          <w:rFonts w:ascii="Book Antiqua" w:eastAsia="Times New Roman" w:hAnsi="Book Antiqua"/>
          <w:b/>
          <w:bCs/>
          <w:sz w:val="20"/>
          <w:szCs w:val="20"/>
          <w:lang w:val="en-GB" w:eastAsia="en-GB"/>
        </w:rPr>
        <w:lastRenderedPageBreak/>
        <w:t>Submission of Papers to Courses</w:t>
      </w:r>
      <w:r w:rsidRPr="00836081">
        <w:rPr>
          <w:rFonts w:ascii="Book Antiqua" w:eastAsia="Times New Roman" w:hAnsi="Book Antiqua"/>
          <w:sz w:val="20"/>
          <w:szCs w:val="20"/>
          <w:lang w:val="en-GB" w:eastAsia="en-GB"/>
        </w:rPr>
        <w:t xml:space="preserve">: The students are required to contact the professors if they think a paper that they are preparing for any of their courses is related to another course since one paper cannot be submitted to two different courses. </w:t>
      </w:r>
    </w:p>
    <w:p w14:paraId="6DF7950E" w14:textId="4E1E2B87" w:rsidR="00D22410" w:rsidRPr="00836081" w:rsidRDefault="00D22410" w:rsidP="00836081">
      <w:pPr>
        <w:spacing w:after="0" w:line="240" w:lineRule="auto"/>
        <w:jc w:val="both"/>
        <w:rPr>
          <w:rFonts w:ascii="Book Antiqua" w:hAnsi="Book Antiqua"/>
          <w:sz w:val="20"/>
          <w:szCs w:val="20"/>
          <w:lang w:val="en-GB"/>
        </w:rPr>
      </w:pPr>
    </w:p>
    <w:p w14:paraId="0E8AE1DF" w14:textId="3E793338" w:rsidR="00D22410" w:rsidRPr="00836081" w:rsidRDefault="00D22410" w:rsidP="00836081">
      <w:pPr>
        <w:spacing w:after="0" w:line="240" w:lineRule="auto"/>
        <w:jc w:val="both"/>
        <w:rPr>
          <w:rFonts w:ascii="Book Antiqua" w:hAnsi="Book Antiqua"/>
          <w:sz w:val="20"/>
          <w:szCs w:val="20"/>
          <w:lang w:val="en-GB"/>
        </w:rPr>
      </w:pPr>
      <w:r w:rsidRPr="00836081">
        <w:rPr>
          <w:rFonts w:ascii="Book Antiqua" w:hAnsi="Book Antiqua"/>
          <w:b/>
          <w:bCs/>
          <w:sz w:val="20"/>
          <w:szCs w:val="20"/>
          <w:lang w:val="en-GB"/>
        </w:rPr>
        <w:t xml:space="preserve">ORCID Number: </w:t>
      </w:r>
      <w:r w:rsidRPr="00836081">
        <w:rPr>
          <w:rFonts w:ascii="Book Antiqua" w:hAnsi="Book Antiqua"/>
          <w:sz w:val="20"/>
          <w:szCs w:val="20"/>
          <w:lang w:val="en-GB"/>
        </w:rPr>
        <w:t>Since it will be required from the graduate students to have an ORCID number</w:t>
      </w:r>
      <w:r w:rsidR="00BB5204" w:rsidRPr="00836081">
        <w:rPr>
          <w:rFonts w:ascii="Book Antiqua" w:hAnsi="Book Antiqua"/>
          <w:sz w:val="20"/>
          <w:szCs w:val="20"/>
          <w:lang w:val="en-GB"/>
        </w:rPr>
        <w:t xml:space="preserve"> (a digital identifier for you as a researcher)</w:t>
      </w:r>
      <w:r w:rsidRPr="00836081">
        <w:rPr>
          <w:rFonts w:ascii="Book Antiqua" w:hAnsi="Book Antiqua"/>
          <w:sz w:val="20"/>
          <w:szCs w:val="20"/>
          <w:lang w:val="en-GB"/>
        </w:rPr>
        <w:t>, the students are expected to acquire this number this term for the future uses.</w:t>
      </w:r>
      <w:r w:rsidR="00BB5204" w:rsidRPr="00836081">
        <w:rPr>
          <w:rFonts w:ascii="Book Antiqua" w:hAnsi="Book Antiqua"/>
          <w:sz w:val="20"/>
          <w:szCs w:val="20"/>
          <w:lang w:val="en-GB"/>
        </w:rPr>
        <w:t xml:space="preserve"> You can have your ORCID number via </w:t>
      </w:r>
      <w:hyperlink r:id="rId8" w:history="1">
        <w:r w:rsidR="00BB5204" w:rsidRPr="00836081">
          <w:rPr>
            <w:rStyle w:val="Hyperlink"/>
            <w:rFonts w:ascii="Book Antiqua" w:hAnsi="Book Antiqua"/>
            <w:sz w:val="20"/>
            <w:szCs w:val="20"/>
            <w:lang w:val="en-GB"/>
          </w:rPr>
          <w:t>https://orcid.org/</w:t>
        </w:r>
      </w:hyperlink>
      <w:r w:rsidR="00BB5204" w:rsidRPr="00836081">
        <w:rPr>
          <w:rFonts w:ascii="Book Antiqua" w:hAnsi="Book Antiqua"/>
          <w:sz w:val="20"/>
          <w:szCs w:val="20"/>
          <w:lang w:val="en-GB"/>
        </w:rPr>
        <w:t>.</w:t>
      </w:r>
    </w:p>
    <w:p w14:paraId="0583D152" w14:textId="77777777" w:rsidR="00AB6D09" w:rsidRPr="00836081" w:rsidRDefault="00AB6D09" w:rsidP="00836081">
      <w:pPr>
        <w:pBdr>
          <w:top w:val="nil"/>
          <w:left w:val="nil"/>
          <w:bottom w:val="nil"/>
          <w:right w:val="nil"/>
          <w:between w:val="nil"/>
        </w:pBdr>
        <w:spacing w:after="0" w:line="240" w:lineRule="auto"/>
        <w:jc w:val="both"/>
        <w:rPr>
          <w:rFonts w:ascii="Book Antiqua" w:eastAsia="Book Antiqua" w:hAnsi="Book Antiqua" w:cs="Book Antiqua"/>
          <w:b/>
          <w:color w:val="000000"/>
          <w:sz w:val="20"/>
          <w:szCs w:val="20"/>
          <w:lang w:val="en-GB"/>
        </w:rPr>
      </w:pPr>
    </w:p>
    <w:p w14:paraId="7C608861" w14:textId="77777777" w:rsidR="003C22D2" w:rsidRPr="00836081" w:rsidRDefault="003C22D2" w:rsidP="00836081">
      <w:pPr>
        <w:pBdr>
          <w:top w:val="nil"/>
          <w:left w:val="nil"/>
          <w:bottom w:val="nil"/>
          <w:right w:val="nil"/>
          <w:between w:val="nil"/>
        </w:pBdr>
        <w:spacing w:after="0" w:line="240" w:lineRule="auto"/>
        <w:jc w:val="both"/>
        <w:rPr>
          <w:rFonts w:ascii="Book Antiqua" w:eastAsia="Book Antiqua" w:hAnsi="Book Antiqua" w:cs="Book Antiqua"/>
          <w:b/>
          <w:color w:val="000000"/>
          <w:sz w:val="20"/>
          <w:szCs w:val="20"/>
          <w:lang w:val="en-GB"/>
        </w:rPr>
      </w:pPr>
      <w:r w:rsidRPr="00836081">
        <w:rPr>
          <w:rFonts w:ascii="Book Antiqua" w:eastAsia="Book Antiqua" w:hAnsi="Book Antiqua" w:cs="Book Antiqua"/>
          <w:b/>
          <w:color w:val="000000"/>
          <w:sz w:val="20"/>
          <w:szCs w:val="20"/>
          <w:lang w:val="en-GB"/>
        </w:rPr>
        <w:t xml:space="preserve">Instructor Availability: </w:t>
      </w:r>
      <w:r w:rsidRPr="00836081">
        <w:rPr>
          <w:rFonts w:ascii="Book Antiqua" w:eastAsia="Book Antiqua" w:hAnsi="Book Antiqua" w:cs="Book Antiqua"/>
          <w:bCs/>
          <w:color w:val="000000"/>
          <w:sz w:val="20"/>
          <w:szCs w:val="20"/>
          <w:lang w:val="en-GB"/>
        </w:rPr>
        <w:t>I am available to speak with students during my office hours, but since there is no actual meetings at that time, the students may e-mail me to set up an online appointment.</w:t>
      </w:r>
    </w:p>
    <w:p w14:paraId="3FE38916" w14:textId="77777777" w:rsidR="00AB6D09" w:rsidRPr="00836081" w:rsidRDefault="00AB6D09" w:rsidP="00836081">
      <w:pPr>
        <w:pBdr>
          <w:top w:val="nil"/>
          <w:left w:val="nil"/>
          <w:bottom w:val="nil"/>
          <w:right w:val="nil"/>
          <w:between w:val="nil"/>
        </w:pBdr>
        <w:spacing w:after="0" w:line="240" w:lineRule="auto"/>
        <w:jc w:val="both"/>
        <w:rPr>
          <w:rFonts w:ascii="Book Antiqua" w:eastAsia="Book Antiqua" w:hAnsi="Book Antiqua" w:cs="Book Antiqua"/>
          <w:b/>
          <w:color w:val="000000"/>
          <w:sz w:val="20"/>
          <w:szCs w:val="20"/>
          <w:lang w:val="en-GB"/>
        </w:rPr>
      </w:pPr>
    </w:p>
    <w:p w14:paraId="048B83C5" w14:textId="77777777" w:rsidR="002C3627" w:rsidRPr="00836081" w:rsidRDefault="00FB1AAE" w:rsidP="00836081">
      <w:pPr>
        <w:pBdr>
          <w:top w:val="nil"/>
          <w:left w:val="nil"/>
          <w:bottom w:val="nil"/>
          <w:right w:val="nil"/>
          <w:between w:val="nil"/>
        </w:pBdr>
        <w:spacing w:after="0" w:line="240" w:lineRule="auto"/>
        <w:jc w:val="both"/>
        <w:rPr>
          <w:rFonts w:ascii="Book Antiqua" w:eastAsia="Book Antiqua" w:hAnsi="Book Antiqua" w:cs="Book Antiqua"/>
          <w:color w:val="000000"/>
          <w:sz w:val="20"/>
          <w:szCs w:val="20"/>
          <w:lang w:val="en-GB"/>
        </w:rPr>
      </w:pPr>
      <w:r w:rsidRPr="00836081">
        <w:rPr>
          <w:rFonts w:ascii="Book Antiqua" w:eastAsia="Book Antiqua" w:hAnsi="Book Antiqua" w:cs="Book Antiqua"/>
          <w:b/>
          <w:color w:val="000000"/>
          <w:sz w:val="20"/>
          <w:szCs w:val="20"/>
          <w:lang w:val="en-GB"/>
        </w:rPr>
        <w:t xml:space="preserve">Email Policy: </w:t>
      </w:r>
      <w:r w:rsidRPr="00836081">
        <w:rPr>
          <w:rFonts w:ascii="Book Antiqua" w:eastAsia="Book Antiqua" w:hAnsi="Book Antiqua" w:cs="Book Antiqua"/>
          <w:color w:val="000000"/>
          <w:sz w:val="20"/>
          <w:szCs w:val="20"/>
          <w:lang w:val="en-GB"/>
        </w:rPr>
        <w:t xml:space="preserve">You are welcome to contact me via email with any questions you may have about the course.  Please allow me at least 24-48 hours to respond to your email.  I also ask that you treat your emails to me as professional communications and address them in a formal manner.  </w:t>
      </w:r>
    </w:p>
    <w:p w14:paraId="0975A631" w14:textId="77777777" w:rsidR="002C3627" w:rsidRPr="00836081" w:rsidRDefault="002C3627" w:rsidP="00836081">
      <w:pPr>
        <w:pBdr>
          <w:top w:val="nil"/>
          <w:left w:val="nil"/>
          <w:bottom w:val="nil"/>
          <w:right w:val="nil"/>
          <w:between w:val="nil"/>
        </w:pBdr>
        <w:spacing w:after="0" w:line="240" w:lineRule="auto"/>
        <w:jc w:val="both"/>
        <w:rPr>
          <w:rFonts w:ascii="Book Antiqua" w:eastAsia="Book Antiqua" w:hAnsi="Book Antiqua" w:cs="Book Antiqua"/>
          <w:color w:val="000000"/>
          <w:sz w:val="20"/>
          <w:szCs w:val="20"/>
          <w:lang w:val="en-GB"/>
        </w:rPr>
      </w:pPr>
    </w:p>
    <w:p w14:paraId="2B9C9AEE" w14:textId="774ABE5B" w:rsidR="00FB1AAE" w:rsidRPr="00836081" w:rsidRDefault="00AB6D09" w:rsidP="00836081">
      <w:pPr>
        <w:pBdr>
          <w:top w:val="nil"/>
          <w:left w:val="nil"/>
          <w:bottom w:val="nil"/>
          <w:right w:val="nil"/>
          <w:between w:val="nil"/>
        </w:pBdr>
        <w:spacing w:after="0" w:line="240" w:lineRule="auto"/>
        <w:jc w:val="both"/>
        <w:rPr>
          <w:rFonts w:ascii="Book Antiqua" w:eastAsia="Book Antiqua" w:hAnsi="Book Antiqua" w:cs="Book Antiqua"/>
          <w:color w:val="000000"/>
          <w:sz w:val="20"/>
          <w:szCs w:val="20"/>
          <w:lang w:val="en-GB"/>
        </w:rPr>
      </w:pPr>
      <w:r w:rsidRPr="00836081">
        <w:rPr>
          <w:rFonts w:ascii="Book Antiqua" w:eastAsia="Book Antiqua" w:hAnsi="Book Antiqua" w:cs="Book Antiqua"/>
          <w:color w:val="000000"/>
          <w:sz w:val="20"/>
          <w:szCs w:val="20"/>
          <w:lang w:val="en-GB"/>
        </w:rPr>
        <w:t>The e-mail addresses I am currently using are:</w:t>
      </w:r>
    </w:p>
    <w:p w14:paraId="2CB02647" w14:textId="77777777" w:rsidR="002C3627" w:rsidRPr="00836081" w:rsidRDefault="001D59A3" w:rsidP="00836081">
      <w:pPr>
        <w:pBdr>
          <w:top w:val="nil"/>
          <w:left w:val="nil"/>
          <w:bottom w:val="nil"/>
          <w:right w:val="nil"/>
          <w:between w:val="nil"/>
        </w:pBdr>
        <w:spacing w:after="0" w:line="240" w:lineRule="auto"/>
        <w:jc w:val="both"/>
        <w:rPr>
          <w:rFonts w:ascii="Book Antiqua" w:eastAsia="Book Antiqua" w:hAnsi="Book Antiqua" w:cs="Book Antiqua"/>
          <w:color w:val="000000"/>
          <w:sz w:val="20"/>
          <w:szCs w:val="20"/>
          <w:lang w:val="en-GB"/>
        </w:rPr>
      </w:pPr>
      <w:hyperlink r:id="rId9" w:history="1">
        <w:r w:rsidR="002C3627" w:rsidRPr="00836081">
          <w:rPr>
            <w:rStyle w:val="Hyperlink"/>
            <w:rFonts w:ascii="Book Antiqua" w:eastAsia="Book Antiqua" w:hAnsi="Book Antiqua" w:cs="Book Antiqua"/>
            <w:sz w:val="20"/>
            <w:szCs w:val="20"/>
            <w:lang w:val="en-GB"/>
          </w:rPr>
          <w:t>eminesenturk@akdeniz.edu.tr</w:t>
        </w:r>
      </w:hyperlink>
      <w:r w:rsidR="002C3627" w:rsidRPr="00836081">
        <w:rPr>
          <w:rFonts w:ascii="Book Antiqua" w:eastAsia="Book Antiqua" w:hAnsi="Book Antiqua" w:cs="Book Antiqua"/>
          <w:color w:val="000000"/>
          <w:sz w:val="20"/>
          <w:szCs w:val="20"/>
          <w:lang w:val="en-GB"/>
        </w:rPr>
        <w:t xml:space="preserve"> (primary e-mail address for the course)</w:t>
      </w:r>
    </w:p>
    <w:p w14:paraId="1529ED79" w14:textId="0E2EEADC" w:rsidR="00AB6D09" w:rsidRPr="00836081" w:rsidRDefault="001D59A3" w:rsidP="00836081">
      <w:pPr>
        <w:pBdr>
          <w:top w:val="nil"/>
          <w:left w:val="nil"/>
          <w:bottom w:val="nil"/>
          <w:right w:val="nil"/>
          <w:between w:val="nil"/>
        </w:pBdr>
        <w:spacing w:after="0" w:line="240" w:lineRule="auto"/>
        <w:jc w:val="both"/>
        <w:rPr>
          <w:rFonts w:ascii="Book Antiqua" w:eastAsia="Book Antiqua" w:hAnsi="Book Antiqua" w:cs="Book Antiqua"/>
          <w:color w:val="000000"/>
          <w:sz w:val="20"/>
          <w:szCs w:val="20"/>
          <w:lang w:val="en-GB"/>
        </w:rPr>
      </w:pPr>
      <w:hyperlink r:id="rId10" w:history="1">
        <w:r w:rsidR="002C3627" w:rsidRPr="00836081">
          <w:rPr>
            <w:rStyle w:val="Hyperlink"/>
            <w:rFonts w:ascii="Book Antiqua" w:eastAsia="Book Antiqua" w:hAnsi="Book Antiqua" w:cs="Book Antiqua"/>
            <w:sz w:val="20"/>
            <w:szCs w:val="20"/>
            <w:lang w:val="en-GB"/>
          </w:rPr>
          <w:t>emine_senturk@yahoo.com</w:t>
        </w:r>
      </w:hyperlink>
      <w:r w:rsidR="002C3627" w:rsidRPr="00836081">
        <w:rPr>
          <w:rFonts w:ascii="Book Antiqua" w:eastAsia="Book Antiqua" w:hAnsi="Book Antiqua" w:cs="Book Antiqua"/>
          <w:color w:val="000000"/>
          <w:sz w:val="20"/>
          <w:szCs w:val="20"/>
          <w:lang w:val="en-GB"/>
        </w:rPr>
        <w:t xml:space="preserve"> (secondary e-mail address if there is no reply from the primary one)</w:t>
      </w:r>
    </w:p>
    <w:p w14:paraId="342E09B7" w14:textId="77777777" w:rsidR="00AB6D09" w:rsidRPr="00836081" w:rsidRDefault="00AB6D09" w:rsidP="00836081">
      <w:pPr>
        <w:pBdr>
          <w:top w:val="nil"/>
          <w:left w:val="nil"/>
          <w:bottom w:val="nil"/>
          <w:right w:val="nil"/>
          <w:between w:val="nil"/>
        </w:pBdr>
        <w:spacing w:after="0" w:line="240" w:lineRule="auto"/>
        <w:jc w:val="both"/>
        <w:rPr>
          <w:rFonts w:ascii="Book Antiqua" w:eastAsia="Book Antiqua" w:hAnsi="Book Antiqua" w:cs="Book Antiqua"/>
          <w:color w:val="000000"/>
          <w:sz w:val="20"/>
          <w:szCs w:val="20"/>
          <w:lang w:val="en-GB"/>
        </w:rPr>
      </w:pPr>
    </w:p>
    <w:p w14:paraId="39AFDD93" w14:textId="631C4B48" w:rsidR="009761DE" w:rsidRPr="00836081" w:rsidRDefault="009761DE" w:rsidP="00836081">
      <w:pPr>
        <w:pStyle w:val="ListParagraph"/>
        <w:numPr>
          <w:ilvl w:val="0"/>
          <w:numId w:val="1"/>
        </w:numPr>
        <w:spacing w:after="0" w:line="240" w:lineRule="auto"/>
        <w:ind w:left="709"/>
        <w:jc w:val="both"/>
        <w:rPr>
          <w:rFonts w:ascii="Book Antiqua" w:hAnsi="Book Antiqua"/>
          <w:b/>
          <w:bCs/>
          <w:sz w:val="20"/>
          <w:szCs w:val="20"/>
          <w:lang w:val="en-GB"/>
        </w:rPr>
      </w:pPr>
      <w:r w:rsidRPr="00836081">
        <w:rPr>
          <w:rFonts w:ascii="Book Antiqua" w:hAnsi="Book Antiqua"/>
          <w:b/>
          <w:bCs/>
          <w:sz w:val="20"/>
          <w:szCs w:val="20"/>
          <w:lang w:val="en-GB"/>
        </w:rPr>
        <w:t xml:space="preserve">Recommended </w:t>
      </w:r>
      <w:r w:rsidR="00FB1AAE" w:rsidRPr="00836081">
        <w:rPr>
          <w:rFonts w:ascii="Book Antiqua" w:hAnsi="Book Antiqua"/>
          <w:b/>
          <w:bCs/>
          <w:sz w:val="20"/>
          <w:szCs w:val="20"/>
          <w:lang w:val="en-GB"/>
        </w:rPr>
        <w:t>Reading</w:t>
      </w:r>
      <w:r w:rsidRPr="00836081">
        <w:rPr>
          <w:rFonts w:ascii="Book Antiqua" w:hAnsi="Book Antiqua"/>
          <w:b/>
          <w:bCs/>
          <w:sz w:val="20"/>
          <w:szCs w:val="20"/>
          <w:lang w:val="en-GB"/>
        </w:rPr>
        <w:t>:</w:t>
      </w:r>
    </w:p>
    <w:p w14:paraId="4F80FAD2" w14:textId="3C559352" w:rsidR="00AB6D09" w:rsidRPr="00836081" w:rsidRDefault="00AB6D09" w:rsidP="00836081">
      <w:pPr>
        <w:pStyle w:val="ListParagraph"/>
        <w:spacing w:after="0" w:line="240" w:lineRule="auto"/>
        <w:ind w:left="709"/>
        <w:jc w:val="both"/>
        <w:rPr>
          <w:rFonts w:ascii="Book Antiqua" w:hAnsi="Book Antiqua"/>
          <w:b/>
          <w:bCs/>
          <w:sz w:val="20"/>
          <w:szCs w:val="20"/>
          <w:lang w:val="en-GB"/>
        </w:rPr>
      </w:pPr>
    </w:p>
    <w:p w14:paraId="0E4CD9FE" w14:textId="2983D39E" w:rsidR="00463300" w:rsidRPr="00836081" w:rsidRDefault="00463300" w:rsidP="00836081">
      <w:pPr>
        <w:spacing w:after="0" w:line="240" w:lineRule="auto"/>
        <w:ind w:left="709" w:hanging="709"/>
        <w:jc w:val="both"/>
        <w:rPr>
          <w:rFonts w:ascii="Book Antiqua" w:hAnsi="Book Antiqua"/>
          <w:sz w:val="20"/>
          <w:szCs w:val="20"/>
          <w:lang w:val="en-GB"/>
        </w:rPr>
      </w:pPr>
      <w:r w:rsidRPr="00836081">
        <w:rPr>
          <w:rFonts w:ascii="Book Antiqua" w:hAnsi="Book Antiqua"/>
          <w:sz w:val="20"/>
          <w:szCs w:val="20"/>
          <w:lang w:val="en-GB"/>
        </w:rPr>
        <w:t xml:space="preserve">APA (2011). </w:t>
      </w:r>
      <w:r w:rsidRPr="00836081">
        <w:rPr>
          <w:rFonts w:ascii="Book Antiqua" w:hAnsi="Book Antiqua"/>
          <w:i/>
          <w:iCs/>
          <w:sz w:val="20"/>
          <w:szCs w:val="20"/>
          <w:lang w:val="en-GB"/>
        </w:rPr>
        <w:t>Publication manual of the American Psychological Association</w:t>
      </w:r>
      <w:r w:rsidRPr="00836081">
        <w:rPr>
          <w:rFonts w:ascii="Book Antiqua" w:hAnsi="Book Antiqua"/>
          <w:sz w:val="20"/>
          <w:szCs w:val="20"/>
          <w:lang w:val="en-GB"/>
        </w:rPr>
        <w:t xml:space="preserve">. APA. </w:t>
      </w:r>
    </w:p>
    <w:p w14:paraId="30C30D40" w14:textId="5F1FE368" w:rsidR="00894ADD" w:rsidRPr="00836081" w:rsidRDefault="00894ADD" w:rsidP="00836081">
      <w:pPr>
        <w:spacing w:after="0" w:line="240" w:lineRule="auto"/>
        <w:ind w:left="709" w:hanging="709"/>
        <w:jc w:val="both"/>
        <w:rPr>
          <w:rFonts w:ascii="Book Antiqua" w:hAnsi="Book Antiqua"/>
          <w:sz w:val="20"/>
          <w:szCs w:val="20"/>
          <w:lang w:val="en-GB"/>
        </w:rPr>
      </w:pPr>
      <w:r w:rsidRPr="00836081">
        <w:rPr>
          <w:rFonts w:ascii="Book Antiqua" w:hAnsi="Book Antiqua"/>
          <w:sz w:val="20"/>
          <w:szCs w:val="20"/>
          <w:lang w:val="en-GB"/>
        </w:rPr>
        <w:t xml:space="preserve">Cargill, </w:t>
      </w:r>
      <w:proofErr w:type="gramStart"/>
      <w:r w:rsidRPr="00836081">
        <w:rPr>
          <w:rFonts w:ascii="Book Antiqua" w:hAnsi="Book Antiqua"/>
          <w:sz w:val="20"/>
          <w:szCs w:val="20"/>
          <w:lang w:val="en-GB"/>
        </w:rPr>
        <w:t>M.</w:t>
      </w:r>
      <w:proofErr w:type="gramEnd"/>
      <w:r w:rsidRPr="00836081">
        <w:rPr>
          <w:rFonts w:ascii="Book Antiqua" w:hAnsi="Book Antiqua"/>
          <w:sz w:val="20"/>
          <w:szCs w:val="20"/>
          <w:lang w:val="en-GB"/>
        </w:rPr>
        <w:t xml:space="preserve"> and P. </w:t>
      </w:r>
      <w:proofErr w:type="spellStart"/>
      <w:r w:rsidRPr="00836081">
        <w:rPr>
          <w:rFonts w:ascii="Book Antiqua" w:hAnsi="Book Antiqua"/>
          <w:sz w:val="20"/>
          <w:szCs w:val="20"/>
          <w:lang w:val="en-GB"/>
        </w:rPr>
        <w:t>O'connor</w:t>
      </w:r>
      <w:proofErr w:type="spellEnd"/>
      <w:r w:rsidRPr="00836081">
        <w:rPr>
          <w:rFonts w:ascii="Book Antiqua" w:hAnsi="Book Antiqua"/>
          <w:sz w:val="20"/>
          <w:szCs w:val="20"/>
          <w:lang w:val="en-GB"/>
        </w:rPr>
        <w:t xml:space="preserve">. (2013). </w:t>
      </w:r>
      <w:r w:rsidRPr="00836081">
        <w:rPr>
          <w:rFonts w:ascii="Book Antiqua" w:hAnsi="Book Antiqua"/>
          <w:i/>
          <w:iCs/>
          <w:sz w:val="20"/>
          <w:szCs w:val="20"/>
          <w:lang w:val="en-GB"/>
        </w:rPr>
        <w:t xml:space="preserve">Writing </w:t>
      </w:r>
      <w:r w:rsidR="00463300" w:rsidRPr="00836081">
        <w:rPr>
          <w:rFonts w:ascii="Book Antiqua" w:hAnsi="Book Antiqua"/>
          <w:i/>
          <w:iCs/>
          <w:sz w:val="20"/>
          <w:szCs w:val="20"/>
          <w:lang w:val="en-GB"/>
        </w:rPr>
        <w:t>s</w:t>
      </w:r>
      <w:r w:rsidRPr="00836081">
        <w:rPr>
          <w:rFonts w:ascii="Book Antiqua" w:hAnsi="Book Antiqua"/>
          <w:i/>
          <w:iCs/>
          <w:sz w:val="20"/>
          <w:szCs w:val="20"/>
          <w:lang w:val="en-GB"/>
        </w:rPr>
        <w:t xml:space="preserve">cientific </w:t>
      </w:r>
      <w:r w:rsidR="00463300" w:rsidRPr="00836081">
        <w:rPr>
          <w:rFonts w:ascii="Book Antiqua" w:hAnsi="Book Antiqua"/>
          <w:i/>
          <w:iCs/>
          <w:sz w:val="20"/>
          <w:szCs w:val="20"/>
          <w:lang w:val="en-GB"/>
        </w:rPr>
        <w:t>r</w:t>
      </w:r>
      <w:r w:rsidRPr="00836081">
        <w:rPr>
          <w:rFonts w:ascii="Book Antiqua" w:hAnsi="Book Antiqua"/>
          <w:i/>
          <w:iCs/>
          <w:sz w:val="20"/>
          <w:szCs w:val="20"/>
          <w:lang w:val="en-GB"/>
        </w:rPr>
        <w:t xml:space="preserve">esearch </w:t>
      </w:r>
      <w:r w:rsidR="00463300" w:rsidRPr="00836081">
        <w:rPr>
          <w:rFonts w:ascii="Book Antiqua" w:hAnsi="Book Antiqua"/>
          <w:i/>
          <w:iCs/>
          <w:sz w:val="20"/>
          <w:szCs w:val="20"/>
          <w:lang w:val="en-GB"/>
        </w:rPr>
        <w:t>a</w:t>
      </w:r>
      <w:r w:rsidRPr="00836081">
        <w:rPr>
          <w:rFonts w:ascii="Book Antiqua" w:hAnsi="Book Antiqua"/>
          <w:i/>
          <w:iCs/>
          <w:sz w:val="20"/>
          <w:szCs w:val="20"/>
          <w:lang w:val="en-GB"/>
        </w:rPr>
        <w:t xml:space="preserve">rticles: Strategy and </w:t>
      </w:r>
      <w:r w:rsidR="00463300" w:rsidRPr="00836081">
        <w:rPr>
          <w:rFonts w:ascii="Book Antiqua" w:hAnsi="Book Antiqua"/>
          <w:i/>
          <w:iCs/>
          <w:sz w:val="20"/>
          <w:szCs w:val="20"/>
          <w:lang w:val="en-GB"/>
        </w:rPr>
        <w:t>s</w:t>
      </w:r>
      <w:r w:rsidRPr="00836081">
        <w:rPr>
          <w:rFonts w:ascii="Book Antiqua" w:hAnsi="Book Antiqua"/>
          <w:i/>
          <w:iCs/>
          <w:sz w:val="20"/>
          <w:szCs w:val="20"/>
          <w:lang w:val="en-GB"/>
        </w:rPr>
        <w:t>teps.</w:t>
      </w:r>
      <w:r w:rsidRPr="00836081">
        <w:rPr>
          <w:rFonts w:ascii="Book Antiqua" w:hAnsi="Book Antiqua"/>
          <w:sz w:val="20"/>
          <w:szCs w:val="20"/>
          <w:lang w:val="en-GB"/>
        </w:rPr>
        <w:t xml:space="preserve"> 2nd ed. Wiley and Blackwell.</w:t>
      </w:r>
    </w:p>
    <w:p w14:paraId="4CC23B78" w14:textId="233EDA23" w:rsidR="00894ADD" w:rsidRPr="00836081" w:rsidRDefault="00894ADD"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 xml:space="preserve">Cook, C. K. (1985). </w:t>
      </w:r>
      <w:r w:rsidRPr="00836081">
        <w:rPr>
          <w:rFonts w:ascii="Book Antiqua" w:hAnsi="Book Antiqua"/>
          <w:i/>
          <w:iCs/>
          <w:sz w:val="20"/>
          <w:szCs w:val="20"/>
          <w:lang w:val="en-GB"/>
        </w:rPr>
        <w:t xml:space="preserve">Line by </w:t>
      </w:r>
      <w:r w:rsidR="00463300" w:rsidRPr="00836081">
        <w:rPr>
          <w:rFonts w:ascii="Book Antiqua" w:hAnsi="Book Antiqua"/>
          <w:i/>
          <w:iCs/>
          <w:sz w:val="20"/>
          <w:szCs w:val="20"/>
          <w:lang w:val="en-GB"/>
        </w:rPr>
        <w:t>l</w:t>
      </w:r>
      <w:r w:rsidRPr="00836081">
        <w:rPr>
          <w:rFonts w:ascii="Book Antiqua" w:hAnsi="Book Antiqua"/>
          <w:i/>
          <w:iCs/>
          <w:sz w:val="20"/>
          <w:szCs w:val="20"/>
          <w:lang w:val="en-GB"/>
        </w:rPr>
        <w:t xml:space="preserve">ine: How to </w:t>
      </w:r>
      <w:r w:rsidR="00463300" w:rsidRPr="00836081">
        <w:rPr>
          <w:rFonts w:ascii="Book Antiqua" w:hAnsi="Book Antiqua"/>
          <w:i/>
          <w:iCs/>
          <w:sz w:val="20"/>
          <w:szCs w:val="20"/>
          <w:lang w:val="en-GB"/>
        </w:rPr>
        <w:t>e</w:t>
      </w:r>
      <w:r w:rsidRPr="00836081">
        <w:rPr>
          <w:rFonts w:ascii="Book Antiqua" w:hAnsi="Book Antiqua"/>
          <w:i/>
          <w:iCs/>
          <w:sz w:val="20"/>
          <w:szCs w:val="20"/>
          <w:lang w:val="en-GB"/>
        </w:rPr>
        <w:t xml:space="preserve">dit </w:t>
      </w:r>
      <w:r w:rsidR="00463300" w:rsidRPr="00836081">
        <w:rPr>
          <w:rFonts w:ascii="Book Antiqua" w:hAnsi="Book Antiqua"/>
          <w:i/>
          <w:iCs/>
          <w:sz w:val="20"/>
          <w:szCs w:val="20"/>
          <w:lang w:val="en-GB"/>
        </w:rPr>
        <w:t>y</w:t>
      </w:r>
      <w:r w:rsidRPr="00836081">
        <w:rPr>
          <w:rFonts w:ascii="Book Antiqua" w:hAnsi="Book Antiqua"/>
          <w:i/>
          <w:iCs/>
          <w:sz w:val="20"/>
          <w:szCs w:val="20"/>
          <w:lang w:val="en-GB"/>
        </w:rPr>
        <w:t xml:space="preserve">our </w:t>
      </w:r>
      <w:r w:rsidR="00463300" w:rsidRPr="00836081">
        <w:rPr>
          <w:rFonts w:ascii="Book Antiqua" w:hAnsi="Book Antiqua"/>
          <w:i/>
          <w:iCs/>
          <w:sz w:val="20"/>
          <w:szCs w:val="20"/>
          <w:lang w:val="en-GB"/>
        </w:rPr>
        <w:t>o</w:t>
      </w:r>
      <w:r w:rsidRPr="00836081">
        <w:rPr>
          <w:rFonts w:ascii="Book Antiqua" w:hAnsi="Book Antiqua"/>
          <w:i/>
          <w:iCs/>
          <w:sz w:val="20"/>
          <w:szCs w:val="20"/>
          <w:lang w:val="en-GB"/>
        </w:rPr>
        <w:t xml:space="preserve">wn </w:t>
      </w:r>
      <w:r w:rsidR="00463300" w:rsidRPr="00836081">
        <w:rPr>
          <w:rFonts w:ascii="Book Antiqua" w:hAnsi="Book Antiqua"/>
          <w:i/>
          <w:iCs/>
          <w:sz w:val="20"/>
          <w:szCs w:val="20"/>
          <w:lang w:val="en-GB"/>
        </w:rPr>
        <w:t>w</w:t>
      </w:r>
      <w:r w:rsidRPr="00836081">
        <w:rPr>
          <w:rFonts w:ascii="Book Antiqua" w:hAnsi="Book Antiqua"/>
          <w:i/>
          <w:iCs/>
          <w:sz w:val="20"/>
          <w:szCs w:val="20"/>
          <w:lang w:val="en-GB"/>
        </w:rPr>
        <w:t>riting</w:t>
      </w:r>
      <w:r w:rsidRPr="00836081">
        <w:rPr>
          <w:rFonts w:ascii="Book Antiqua" w:hAnsi="Book Antiqua"/>
          <w:sz w:val="20"/>
          <w:szCs w:val="20"/>
          <w:lang w:val="en-GB"/>
        </w:rPr>
        <w:t>. MLA.</w:t>
      </w:r>
    </w:p>
    <w:p w14:paraId="1C415DD3" w14:textId="076DFAE6" w:rsidR="00AE7091" w:rsidRPr="001D59A3" w:rsidRDefault="00AE7091" w:rsidP="00836081">
      <w:pPr>
        <w:spacing w:after="0" w:line="240" w:lineRule="auto"/>
        <w:ind w:left="709" w:hanging="709"/>
        <w:jc w:val="both"/>
        <w:rPr>
          <w:rFonts w:ascii="Book Antiqua" w:hAnsi="Book Antiqua"/>
          <w:sz w:val="20"/>
          <w:szCs w:val="20"/>
          <w:lang w:val="en-GB"/>
        </w:rPr>
      </w:pPr>
      <w:r w:rsidRPr="00836081">
        <w:rPr>
          <w:rFonts w:ascii="Book Antiqua" w:hAnsi="Book Antiqua"/>
          <w:sz w:val="20"/>
          <w:szCs w:val="20"/>
          <w:lang w:val="en-GB"/>
        </w:rPr>
        <w:t>Creswell, J. W.</w:t>
      </w:r>
      <w:r w:rsidR="00A703F7" w:rsidRPr="00836081">
        <w:rPr>
          <w:rFonts w:ascii="Book Antiqua" w:hAnsi="Book Antiqua"/>
          <w:sz w:val="20"/>
          <w:szCs w:val="20"/>
          <w:lang w:val="en-GB"/>
        </w:rPr>
        <w:t xml:space="preserve"> (2014).</w:t>
      </w:r>
      <w:r w:rsidRPr="00836081">
        <w:rPr>
          <w:rFonts w:ascii="Book Antiqua" w:hAnsi="Book Antiqua"/>
          <w:sz w:val="20"/>
          <w:szCs w:val="20"/>
          <w:lang w:val="en-GB"/>
        </w:rPr>
        <w:t xml:space="preserve"> </w:t>
      </w:r>
      <w:r w:rsidRPr="00836081">
        <w:rPr>
          <w:rFonts w:ascii="Book Antiqua" w:hAnsi="Book Antiqua"/>
          <w:i/>
          <w:iCs/>
          <w:sz w:val="20"/>
          <w:szCs w:val="20"/>
          <w:lang w:val="en-GB"/>
        </w:rPr>
        <w:t xml:space="preserve">Research </w:t>
      </w:r>
      <w:r w:rsidR="00463300" w:rsidRPr="00836081">
        <w:rPr>
          <w:rFonts w:ascii="Book Antiqua" w:hAnsi="Book Antiqua"/>
          <w:i/>
          <w:iCs/>
          <w:sz w:val="20"/>
          <w:szCs w:val="20"/>
          <w:lang w:val="en-GB"/>
        </w:rPr>
        <w:t>d</w:t>
      </w:r>
      <w:r w:rsidRPr="00836081">
        <w:rPr>
          <w:rFonts w:ascii="Book Antiqua" w:hAnsi="Book Antiqua"/>
          <w:i/>
          <w:iCs/>
          <w:sz w:val="20"/>
          <w:szCs w:val="20"/>
          <w:lang w:val="en-GB"/>
        </w:rPr>
        <w:t xml:space="preserve">esign: Qualitative, </w:t>
      </w:r>
      <w:r w:rsidR="00463300" w:rsidRPr="00836081">
        <w:rPr>
          <w:rFonts w:ascii="Book Antiqua" w:hAnsi="Book Antiqua"/>
          <w:i/>
          <w:iCs/>
          <w:sz w:val="20"/>
          <w:szCs w:val="20"/>
          <w:lang w:val="en-GB"/>
        </w:rPr>
        <w:t>q</w:t>
      </w:r>
      <w:r w:rsidRPr="00836081">
        <w:rPr>
          <w:rFonts w:ascii="Book Antiqua" w:hAnsi="Book Antiqua"/>
          <w:i/>
          <w:iCs/>
          <w:sz w:val="20"/>
          <w:szCs w:val="20"/>
          <w:lang w:val="en-GB"/>
        </w:rPr>
        <w:t xml:space="preserve">uantitative, and </w:t>
      </w:r>
      <w:r w:rsidR="00463300" w:rsidRPr="00836081">
        <w:rPr>
          <w:rFonts w:ascii="Book Antiqua" w:hAnsi="Book Antiqua"/>
          <w:i/>
          <w:iCs/>
          <w:sz w:val="20"/>
          <w:szCs w:val="20"/>
          <w:lang w:val="en-GB"/>
        </w:rPr>
        <w:t>m</w:t>
      </w:r>
      <w:r w:rsidRPr="00836081">
        <w:rPr>
          <w:rFonts w:ascii="Book Antiqua" w:hAnsi="Book Antiqua"/>
          <w:i/>
          <w:iCs/>
          <w:sz w:val="20"/>
          <w:szCs w:val="20"/>
          <w:lang w:val="en-GB"/>
        </w:rPr>
        <w:t xml:space="preserve">ixed </w:t>
      </w:r>
      <w:r w:rsidR="00463300" w:rsidRPr="00836081">
        <w:rPr>
          <w:rFonts w:ascii="Book Antiqua" w:hAnsi="Book Antiqua"/>
          <w:i/>
          <w:iCs/>
          <w:sz w:val="20"/>
          <w:szCs w:val="20"/>
          <w:lang w:val="en-GB"/>
        </w:rPr>
        <w:t>m</w:t>
      </w:r>
      <w:r w:rsidRPr="00836081">
        <w:rPr>
          <w:rFonts w:ascii="Book Antiqua" w:hAnsi="Book Antiqua"/>
          <w:i/>
          <w:iCs/>
          <w:sz w:val="20"/>
          <w:szCs w:val="20"/>
          <w:lang w:val="en-GB"/>
        </w:rPr>
        <w:t xml:space="preserve">ethods </w:t>
      </w:r>
      <w:proofErr w:type="gramStart"/>
      <w:r w:rsidR="00463300" w:rsidRPr="00836081">
        <w:rPr>
          <w:rFonts w:ascii="Book Antiqua" w:hAnsi="Book Antiqua"/>
          <w:i/>
          <w:iCs/>
          <w:sz w:val="20"/>
          <w:szCs w:val="20"/>
          <w:lang w:val="en-GB"/>
        </w:rPr>
        <w:t>a</w:t>
      </w:r>
      <w:r w:rsidRPr="00836081">
        <w:rPr>
          <w:rFonts w:ascii="Book Antiqua" w:hAnsi="Book Antiqua"/>
          <w:i/>
          <w:iCs/>
          <w:sz w:val="20"/>
          <w:szCs w:val="20"/>
          <w:lang w:val="en-GB"/>
        </w:rPr>
        <w:t>pproaches</w:t>
      </w:r>
      <w:proofErr w:type="gramEnd"/>
      <w:r w:rsidRPr="00836081">
        <w:rPr>
          <w:rFonts w:ascii="Book Antiqua" w:hAnsi="Book Antiqua"/>
          <w:sz w:val="20"/>
          <w:szCs w:val="20"/>
          <w:lang w:val="en-GB"/>
        </w:rPr>
        <w:t xml:space="preserve">. Fourth </w:t>
      </w:r>
      <w:r w:rsidRPr="001D59A3">
        <w:rPr>
          <w:rFonts w:ascii="Book Antiqua" w:hAnsi="Book Antiqua"/>
          <w:sz w:val="20"/>
          <w:szCs w:val="20"/>
          <w:lang w:val="en-GB"/>
        </w:rPr>
        <w:t>Edition.</w:t>
      </w:r>
      <w:r w:rsidR="00102232" w:rsidRPr="001D59A3">
        <w:rPr>
          <w:rFonts w:ascii="Book Antiqua" w:hAnsi="Book Antiqua"/>
          <w:sz w:val="20"/>
          <w:szCs w:val="20"/>
          <w:lang w:val="en-GB"/>
        </w:rPr>
        <w:t xml:space="preserve"> Sage Publications.</w:t>
      </w:r>
    </w:p>
    <w:p w14:paraId="16A71517" w14:textId="7D0DAE79" w:rsidR="00894ADD" w:rsidRPr="001D59A3" w:rsidRDefault="00894ADD" w:rsidP="00836081">
      <w:pPr>
        <w:spacing w:after="0" w:line="240" w:lineRule="auto"/>
        <w:jc w:val="both"/>
        <w:rPr>
          <w:rFonts w:ascii="Book Antiqua" w:hAnsi="Book Antiqua"/>
          <w:sz w:val="20"/>
          <w:szCs w:val="20"/>
          <w:lang w:val="en-GB"/>
        </w:rPr>
      </w:pPr>
      <w:r w:rsidRPr="001D59A3">
        <w:rPr>
          <w:rFonts w:ascii="Book Antiqua" w:hAnsi="Book Antiqua"/>
          <w:sz w:val="20"/>
          <w:szCs w:val="20"/>
          <w:lang w:val="en-GB"/>
        </w:rPr>
        <w:t xml:space="preserve">Ghosh, B.N. (1992) </w:t>
      </w:r>
      <w:r w:rsidRPr="001D59A3">
        <w:rPr>
          <w:rFonts w:ascii="Book Antiqua" w:hAnsi="Book Antiqua"/>
          <w:i/>
          <w:iCs/>
          <w:sz w:val="20"/>
          <w:szCs w:val="20"/>
          <w:lang w:val="en-GB"/>
        </w:rPr>
        <w:t>Scientific Method and Social Research.</w:t>
      </w:r>
      <w:r w:rsidRPr="001D59A3">
        <w:rPr>
          <w:rFonts w:ascii="Book Antiqua" w:hAnsi="Book Antiqua"/>
          <w:sz w:val="20"/>
          <w:szCs w:val="20"/>
          <w:lang w:val="en-GB"/>
        </w:rPr>
        <w:t xml:space="preserve"> Sterling Publishers </w:t>
      </w:r>
      <w:proofErr w:type="spellStart"/>
      <w:r w:rsidRPr="001D59A3">
        <w:rPr>
          <w:rFonts w:ascii="Book Antiqua" w:hAnsi="Book Antiqua"/>
          <w:sz w:val="20"/>
          <w:szCs w:val="20"/>
          <w:lang w:val="en-GB"/>
        </w:rPr>
        <w:t>Pvt.</w:t>
      </w:r>
      <w:proofErr w:type="spellEnd"/>
      <w:r w:rsidRPr="001D59A3">
        <w:rPr>
          <w:rFonts w:ascii="Book Antiqua" w:hAnsi="Book Antiqua"/>
          <w:sz w:val="20"/>
          <w:szCs w:val="20"/>
          <w:lang w:val="en-GB"/>
        </w:rPr>
        <w:t xml:space="preserve"> Ltd.</w:t>
      </w:r>
    </w:p>
    <w:p w14:paraId="10EB4F53" w14:textId="5B1FE761" w:rsidR="001A7C97" w:rsidRPr="001D59A3" w:rsidRDefault="001A7C97" w:rsidP="00836081">
      <w:pPr>
        <w:spacing w:after="0" w:line="240" w:lineRule="auto"/>
        <w:ind w:left="709" w:hanging="709"/>
        <w:jc w:val="both"/>
        <w:rPr>
          <w:rFonts w:ascii="Book Antiqua" w:hAnsi="Book Antiqua"/>
          <w:sz w:val="20"/>
          <w:szCs w:val="20"/>
          <w:lang w:val="en-GB"/>
        </w:rPr>
      </w:pPr>
      <w:r w:rsidRPr="001D59A3">
        <w:rPr>
          <w:rFonts w:ascii="Book Antiqua" w:hAnsi="Book Antiqua"/>
          <w:sz w:val="20"/>
          <w:szCs w:val="20"/>
          <w:lang w:val="en-GB"/>
        </w:rPr>
        <w:t>Griffin, Gabriele, ed</w:t>
      </w:r>
      <w:r w:rsidR="009127B6" w:rsidRPr="001D59A3">
        <w:rPr>
          <w:rFonts w:ascii="Book Antiqua" w:hAnsi="Book Antiqua"/>
          <w:sz w:val="20"/>
          <w:szCs w:val="20"/>
          <w:lang w:val="en-GB"/>
        </w:rPr>
        <w:t>itor</w:t>
      </w:r>
      <w:r w:rsidRPr="001D59A3">
        <w:rPr>
          <w:rFonts w:ascii="Book Antiqua" w:hAnsi="Book Antiqua"/>
          <w:sz w:val="20"/>
          <w:szCs w:val="20"/>
          <w:lang w:val="en-GB"/>
        </w:rPr>
        <w:t xml:space="preserve">. (2013). </w:t>
      </w:r>
      <w:r w:rsidRPr="001D59A3">
        <w:rPr>
          <w:rFonts w:ascii="Book Antiqua" w:hAnsi="Book Antiqua"/>
          <w:i/>
          <w:iCs/>
          <w:sz w:val="20"/>
          <w:szCs w:val="20"/>
          <w:lang w:val="en-GB"/>
        </w:rPr>
        <w:t xml:space="preserve">Research </w:t>
      </w:r>
      <w:r w:rsidR="00F91F39" w:rsidRPr="001D59A3">
        <w:rPr>
          <w:rFonts w:ascii="Book Antiqua" w:hAnsi="Book Antiqua"/>
          <w:i/>
          <w:iCs/>
          <w:sz w:val="20"/>
          <w:szCs w:val="20"/>
          <w:lang w:val="en-GB"/>
        </w:rPr>
        <w:t>m</w:t>
      </w:r>
      <w:r w:rsidRPr="001D59A3">
        <w:rPr>
          <w:rFonts w:ascii="Book Antiqua" w:hAnsi="Book Antiqua"/>
          <w:i/>
          <w:iCs/>
          <w:sz w:val="20"/>
          <w:szCs w:val="20"/>
          <w:lang w:val="en-GB"/>
        </w:rPr>
        <w:t xml:space="preserve">ethods for English </w:t>
      </w:r>
      <w:r w:rsidR="00F91F39" w:rsidRPr="001D59A3">
        <w:rPr>
          <w:rFonts w:ascii="Book Antiqua" w:hAnsi="Book Antiqua"/>
          <w:i/>
          <w:iCs/>
          <w:sz w:val="20"/>
          <w:szCs w:val="20"/>
          <w:lang w:val="en-GB"/>
        </w:rPr>
        <w:t>s</w:t>
      </w:r>
      <w:r w:rsidRPr="001D59A3">
        <w:rPr>
          <w:rFonts w:ascii="Book Antiqua" w:hAnsi="Book Antiqua"/>
          <w:i/>
          <w:iCs/>
          <w:sz w:val="20"/>
          <w:szCs w:val="20"/>
          <w:lang w:val="en-GB"/>
        </w:rPr>
        <w:t>tudies</w:t>
      </w:r>
      <w:r w:rsidRPr="001D59A3">
        <w:rPr>
          <w:rFonts w:ascii="Book Antiqua" w:hAnsi="Book Antiqua"/>
          <w:sz w:val="20"/>
          <w:szCs w:val="20"/>
          <w:lang w:val="en-GB"/>
        </w:rPr>
        <w:t>. Second Edition. Edinburgh UP.</w:t>
      </w:r>
    </w:p>
    <w:p w14:paraId="18C6071D" w14:textId="3CE0ADD3" w:rsidR="005E753D" w:rsidRPr="001D59A3" w:rsidRDefault="005E753D" w:rsidP="00836081">
      <w:pPr>
        <w:spacing w:after="0" w:line="240" w:lineRule="auto"/>
        <w:ind w:left="709" w:hanging="709"/>
        <w:jc w:val="both"/>
        <w:rPr>
          <w:rFonts w:ascii="Book Antiqua" w:hAnsi="Book Antiqua"/>
          <w:sz w:val="20"/>
          <w:szCs w:val="20"/>
          <w:lang w:val="en-GB"/>
        </w:rPr>
      </w:pPr>
      <w:r w:rsidRPr="001D59A3">
        <w:rPr>
          <w:rFonts w:ascii="Book Antiqua" w:hAnsi="Book Antiqua"/>
          <w:sz w:val="20"/>
          <w:szCs w:val="20"/>
          <w:lang w:val="en-GB"/>
        </w:rPr>
        <w:t xml:space="preserve">Griffith, K. (2011). </w:t>
      </w:r>
      <w:r w:rsidRPr="001D59A3">
        <w:rPr>
          <w:rFonts w:ascii="Book Antiqua" w:hAnsi="Book Antiqua"/>
          <w:i/>
          <w:iCs/>
          <w:sz w:val="20"/>
          <w:szCs w:val="20"/>
          <w:lang w:val="en-GB"/>
        </w:rPr>
        <w:t xml:space="preserve">Writing </w:t>
      </w:r>
      <w:r w:rsidR="00F91F39" w:rsidRPr="001D59A3">
        <w:rPr>
          <w:rFonts w:ascii="Book Antiqua" w:hAnsi="Book Antiqua"/>
          <w:i/>
          <w:iCs/>
          <w:sz w:val="20"/>
          <w:szCs w:val="20"/>
          <w:lang w:val="en-GB"/>
        </w:rPr>
        <w:t>e</w:t>
      </w:r>
      <w:r w:rsidRPr="001D59A3">
        <w:rPr>
          <w:rFonts w:ascii="Book Antiqua" w:hAnsi="Book Antiqua"/>
          <w:i/>
          <w:iCs/>
          <w:sz w:val="20"/>
          <w:szCs w:val="20"/>
          <w:lang w:val="en-GB"/>
        </w:rPr>
        <w:t xml:space="preserve">ssays about </w:t>
      </w:r>
      <w:r w:rsidR="00F91F39" w:rsidRPr="001D59A3">
        <w:rPr>
          <w:rFonts w:ascii="Book Antiqua" w:hAnsi="Book Antiqua"/>
          <w:i/>
          <w:iCs/>
          <w:sz w:val="20"/>
          <w:szCs w:val="20"/>
          <w:lang w:val="en-GB"/>
        </w:rPr>
        <w:t>l</w:t>
      </w:r>
      <w:r w:rsidRPr="001D59A3">
        <w:rPr>
          <w:rFonts w:ascii="Book Antiqua" w:hAnsi="Book Antiqua"/>
          <w:i/>
          <w:iCs/>
          <w:sz w:val="20"/>
          <w:szCs w:val="20"/>
          <w:lang w:val="en-GB"/>
        </w:rPr>
        <w:t xml:space="preserve">iterature: A </w:t>
      </w:r>
      <w:r w:rsidR="00F91F39" w:rsidRPr="001D59A3">
        <w:rPr>
          <w:rFonts w:ascii="Book Antiqua" w:hAnsi="Book Antiqua"/>
          <w:i/>
          <w:iCs/>
          <w:sz w:val="20"/>
          <w:szCs w:val="20"/>
          <w:lang w:val="en-GB"/>
        </w:rPr>
        <w:t>g</w:t>
      </w:r>
      <w:r w:rsidRPr="001D59A3">
        <w:rPr>
          <w:rFonts w:ascii="Book Antiqua" w:hAnsi="Book Antiqua"/>
          <w:i/>
          <w:iCs/>
          <w:sz w:val="20"/>
          <w:szCs w:val="20"/>
          <w:lang w:val="en-GB"/>
        </w:rPr>
        <w:t xml:space="preserve">uide and </w:t>
      </w:r>
      <w:r w:rsidR="00F91F39" w:rsidRPr="001D59A3">
        <w:rPr>
          <w:rFonts w:ascii="Book Antiqua" w:hAnsi="Book Antiqua"/>
          <w:i/>
          <w:iCs/>
          <w:sz w:val="20"/>
          <w:szCs w:val="20"/>
          <w:lang w:val="en-GB"/>
        </w:rPr>
        <w:t>s</w:t>
      </w:r>
      <w:r w:rsidRPr="001D59A3">
        <w:rPr>
          <w:rFonts w:ascii="Book Antiqua" w:hAnsi="Book Antiqua"/>
          <w:i/>
          <w:iCs/>
          <w:sz w:val="20"/>
          <w:szCs w:val="20"/>
          <w:lang w:val="en-GB"/>
        </w:rPr>
        <w:t xml:space="preserve">tyle </w:t>
      </w:r>
      <w:r w:rsidR="00F91F39" w:rsidRPr="001D59A3">
        <w:rPr>
          <w:rFonts w:ascii="Book Antiqua" w:hAnsi="Book Antiqua"/>
          <w:i/>
          <w:iCs/>
          <w:sz w:val="20"/>
          <w:szCs w:val="20"/>
          <w:lang w:val="en-GB"/>
        </w:rPr>
        <w:t>s</w:t>
      </w:r>
      <w:r w:rsidRPr="001D59A3">
        <w:rPr>
          <w:rFonts w:ascii="Book Antiqua" w:hAnsi="Book Antiqua"/>
          <w:i/>
          <w:iCs/>
          <w:sz w:val="20"/>
          <w:szCs w:val="20"/>
          <w:lang w:val="en-GB"/>
        </w:rPr>
        <w:t>heet</w:t>
      </w:r>
      <w:r w:rsidRPr="001D59A3">
        <w:rPr>
          <w:rFonts w:ascii="Book Antiqua" w:hAnsi="Book Antiqua"/>
          <w:sz w:val="20"/>
          <w:szCs w:val="20"/>
          <w:lang w:val="en-GB"/>
        </w:rPr>
        <w:t xml:space="preserve">. Eighth Edition. Wadsworth Cengage. </w:t>
      </w:r>
    </w:p>
    <w:p w14:paraId="3BE0D1DA" w14:textId="2A66DC84" w:rsidR="00272129" w:rsidRPr="001D59A3" w:rsidRDefault="00272129" w:rsidP="00836081">
      <w:pPr>
        <w:spacing w:after="0" w:line="240" w:lineRule="auto"/>
        <w:ind w:left="709" w:hanging="709"/>
        <w:jc w:val="both"/>
        <w:rPr>
          <w:rFonts w:ascii="Book Antiqua" w:hAnsi="Book Antiqua"/>
          <w:sz w:val="20"/>
          <w:szCs w:val="20"/>
          <w:lang w:val="en-GB"/>
        </w:rPr>
      </w:pPr>
      <w:proofErr w:type="spellStart"/>
      <w:r w:rsidRPr="001D59A3">
        <w:rPr>
          <w:rFonts w:ascii="Book Antiqua" w:hAnsi="Book Antiqua"/>
          <w:sz w:val="20"/>
          <w:szCs w:val="20"/>
          <w:lang w:val="en-GB"/>
        </w:rPr>
        <w:t>Hayot</w:t>
      </w:r>
      <w:proofErr w:type="spellEnd"/>
      <w:r w:rsidRPr="001D59A3">
        <w:rPr>
          <w:rFonts w:ascii="Book Antiqua" w:hAnsi="Book Antiqua"/>
          <w:sz w:val="20"/>
          <w:szCs w:val="20"/>
          <w:lang w:val="en-GB"/>
        </w:rPr>
        <w:t>, E.</w:t>
      </w:r>
      <w:r w:rsidR="00A703F7" w:rsidRPr="001D59A3">
        <w:rPr>
          <w:rFonts w:ascii="Book Antiqua" w:hAnsi="Book Antiqua"/>
          <w:sz w:val="20"/>
          <w:szCs w:val="20"/>
          <w:lang w:val="en-GB"/>
        </w:rPr>
        <w:t xml:space="preserve"> (2014).</w:t>
      </w:r>
      <w:r w:rsidRPr="001D59A3">
        <w:rPr>
          <w:rFonts w:ascii="Book Antiqua" w:hAnsi="Book Antiqua"/>
          <w:sz w:val="20"/>
          <w:szCs w:val="20"/>
          <w:lang w:val="en-GB"/>
        </w:rPr>
        <w:t xml:space="preserve"> </w:t>
      </w:r>
      <w:r w:rsidRPr="001D59A3">
        <w:rPr>
          <w:rFonts w:ascii="Book Antiqua" w:hAnsi="Book Antiqua"/>
          <w:i/>
          <w:iCs/>
          <w:sz w:val="20"/>
          <w:szCs w:val="20"/>
          <w:lang w:val="en-GB"/>
        </w:rPr>
        <w:t xml:space="preserve">The </w:t>
      </w:r>
      <w:r w:rsidR="00F91F39" w:rsidRPr="001D59A3">
        <w:rPr>
          <w:rFonts w:ascii="Book Antiqua" w:hAnsi="Book Antiqua"/>
          <w:i/>
          <w:iCs/>
          <w:sz w:val="20"/>
          <w:szCs w:val="20"/>
          <w:lang w:val="en-GB"/>
        </w:rPr>
        <w:t>e</w:t>
      </w:r>
      <w:r w:rsidRPr="001D59A3">
        <w:rPr>
          <w:rFonts w:ascii="Book Antiqua" w:hAnsi="Book Antiqua"/>
          <w:i/>
          <w:iCs/>
          <w:sz w:val="20"/>
          <w:szCs w:val="20"/>
          <w:lang w:val="en-GB"/>
        </w:rPr>
        <w:t xml:space="preserve">lements of </w:t>
      </w:r>
      <w:r w:rsidR="00F91F39" w:rsidRPr="001D59A3">
        <w:rPr>
          <w:rFonts w:ascii="Book Antiqua" w:hAnsi="Book Antiqua"/>
          <w:i/>
          <w:iCs/>
          <w:sz w:val="20"/>
          <w:szCs w:val="20"/>
          <w:lang w:val="en-GB"/>
        </w:rPr>
        <w:t>academic style: Writing for the humanities</w:t>
      </w:r>
      <w:r w:rsidRPr="001D59A3">
        <w:rPr>
          <w:rFonts w:ascii="Book Antiqua" w:hAnsi="Book Antiqua"/>
          <w:sz w:val="20"/>
          <w:szCs w:val="20"/>
          <w:lang w:val="en-GB"/>
        </w:rPr>
        <w:t>. Columbia UP.</w:t>
      </w:r>
    </w:p>
    <w:p w14:paraId="1372EB74" w14:textId="28F2E645" w:rsidR="009761DE" w:rsidRPr="001D59A3" w:rsidRDefault="009761DE" w:rsidP="00836081">
      <w:pPr>
        <w:spacing w:after="0" w:line="240" w:lineRule="auto"/>
        <w:ind w:left="709" w:hanging="709"/>
        <w:jc w:val="both"/>
        <w:rPr>
          <w:rFonts w:ascii="Book Antiqua" w:hAnsi="Book Antiqua"/>
          <w:sz w:val="20"/>
          <w:szCs w:val="20"/>
          <w:lang w:val="en-GB"/>
        </w:rPr>
      </w:pPr>
      <w:r w:rsidRPr="001D59A3">
        <w:rPr>
          <w:rFonts w:ascii="Book Antiqua" w:hAnsi="Book Antiqua"/>
          <w:sz w:val="20"/>
          <w:szCs w:val="20"/>
          <w:lang w:val="en-GB"/>
        </w:rPr>
        <w:t>Kershaw, B</w:t>
      </w:r>
      <w:r w:rsidR="00A703F7" w:rsidRPr="001D59A3">
        <w:rPr>
          <w:rFonts w:ascii="Book Antiqua" w:hAnsi="Book Antiqua"/>
          <w:sz w:val="20"/>
          <w:szCs w:val="20"/>
          <w:lang w:val="en-GB"/>
        </w:rPr>
        <w:t>.</w:t>
      </w:r>
      <w:r w:rsidRPr="001D59A3">
        <w:rPr>
          <w:rFonts w:ascii="Book Antiqua" w:hAnsi="Book Antiqua"/>
          <w:sz w:val="20"/>
          <w:szCs w:val="20"/>
          <w:lang w:val="en-GB"/>
        </w:rPr>
        <w:t xml:space="preserve"> and H</w:t>
      </w:r>
      <w:r w:rsidR="00A703F7" w:rsidRPr="001D59A3">
        <w:rPr>
          <w:rFonts w:ascii="Book Antiqua" w:hAnsi="Book Antiqua"/>
          <w:sz w:val="20"/>
          <w:szCs w:val="20"/>
          <w:lang w:val="en-GB"/>
        </w:rPr>
        <w:t xml:space="preserve">. </w:t>
      </w:r>
      <w:r w:rsidRPr="001D59A3">
        <w:rPr>
          <w:rFonts w:ascii="Book Antiqua" w:hAnsi="Book Antiqua"/>
          <w:sz w:val="20"/>
          <w:szCs w:val="20"/>
          <w:lang w:val="en-GB"/>
        </w:rPr>
        <w:t xml:space="preserve">Nicholson, editors. </w:t>
      </w:r>
      <w:r w:rsidR="00021CB2" w:rsidRPr="001D59A3">
        <w:rPr>
          <w:rFonts w:ascii="Book Antiqua" w:hAnsi="Book Antiqua"/>
          <w:sz w:val="20"/>
          <w:szCs w:val="20"/>
          <w:lang w:val="en-GB"/>
        </w:rPr>
        <w:t xml:space="preserve">(2011). </w:t>
      </w:r>
      <w:r w:rsidRPr="001D59A3">
        <w:rPr>
          <w:rFonts w:ascii="Book Antiqua" w:hAnsi="Book Antiqua"/>
          <w:i/>
          <w:iCs/>
          <w:sz w:val="20"/>
          <w:szCs w:val="20"/>
          <w:lang w:val="en-GB"/>
        </w:rPr>
        <w:t xml:space="preserve">Research </w:t>
      </w:r>
      <w:r w:rsidR="00F91F39" w:rsidRPr="001D59A3">
        <w:rPr>
          <w:rFonts w:ascii="Book Antiqua" w:hAnsi="Book Antiqua"/>
          <w:i/>
          <w:iCs/>
          <w:sz w:val="20"/>
          <w:szCs w:val="20"/>
          <w:lang w:val="en-GB"/>
        </w:rPr>
        <w:t>methods in theatre and performance</w:t>
      </w:r>
      <w:r w:rsidRPr="001D59A3">
        <w:rPr>
          <w:rFonts w:ascii="Book Antiqua" w:hAnsi="Book Antiqua"/>
          <w:sz w:val="20"/>
          <w:szCs w:val="20"/>
          <w:lang w:val="en-GB"/>
        </w:rPr>
        <w:t>. Edinburgh UP.</w:t>
      </w:r>
    </w:p>
    <w:p w14:paraId="4EDE9D56" w14:textId="4D46C063" w:rsidR="00894ADD" w:rsidRPr="001D59A3" w:rsidRDefault="00894ADD" w:rsidP="00836081">
      <w:pPr>
        <w:spacing w:after="0" w:line="240" w:lineRule="auto"/>
        <w:jc w:val="both"/>
        <w:rPr>
          <w:rFonts w:ascii="Book Antiqua" w:hAnsi="Book Antiqua"/>
          <w:sz w:val="20"/>
          <w:szCs w:val="20"/>
          <w:lang w:val="en-GB"/>
        </w:rPr>
      </w:pPr>
      <w:r w:rsidRPr="001D59A3">
        <w:rPr>
          <w:rFonts w:ascii="Book Antiqua" w:hAnsi="Book Antiqua"/>
          <w:i/>
          <w:iCs/>
          <w:sz w:val="20"/>
          <w:szCs w:val="20"/>
          <w:lang w:val="en-GB"/>
        </w:rPr>
        <w:t>MLA Handbook.</w:t>
      </w:r>
      <w:r w:rsidRPr="001D59A3">
        <w:rPr>
          <w:rFonts w:ascii="Book Antiqua" w:hAnsi="Book Antiqua"/>
          <w:sz w:val="20"/>
          <w:szCs w:val="20"/>
          <w:lang w:val="en-GB"/>
        </w:rPr>
        <w:t xml:space="preserve"> (2016). 8th ed. Modern Languages Association.</w:t>
      </w:r>
    </w:p>
    <w:p w14:paraId="1C39025B" w14:textId="535B9AA1" w:rsidR="009761DE" w:rsidRPr="001D59A3" w:rsidRDefault="009761DE" w:rsidP="00836081">
      <w:pPr>
        <w:spacing w:after="0" w:line="240" w:lineRule="auto"/>
        <w:ind w:left="709" w:hanging="709"/>
        <w:jc w:val="both"/>
        <w:rPr>
          <w:rFonts w:ascii="Book Antiqua" w:hAnsi="Book Antiqua"/>
          <w:sz w:val="20"/>
          <w:szCs w:val="20"/>
          <w:lang w:val="en-GB"/>
        </w:rPr>
      </w:pPr>
      <w:r w:rsidRPr="001D59A3">
        <w:rPr>
          <w:rFonts w:ascii="Book Antiqua" w:hAnsi="Book Antiqua"/>
          <w:sz w:val="20"/>
          <w:szCs w:val="20"/>
          <w:lang w:val="en-GB"/>
        </w:rPr>
        <w:t>Neuman, W. L.</w:t>
      </w:r>
      <w:r w:rsidR="00B8350E" w:rsidRPr="001D59A3">
        <w:rPr>
          <w:rFonts w:ascii="Book Antiqua" w:hAnsi="Book Antiqua"/>
          <w:sz w:val="20"/>
          <w:szCs w:val="20"/>
          <w:lang w:val="en-GB"/>
        </w:rPr>
        <w:t xml:space="preserve"> (2014).</w:t>
      </w:r>
      <w:r w:rsidRPr="001D59A3">
        <w:rPr>
          <w:rFonts w:ascii="Book Antiqua" w:hAnsi="Book Antiqua"/>
          <w:sz w:val="20"/>
          <w:szCs w:val="20"/>
          <w:lang w:val="en-GB"/>
        </w:rPr>
        <w:t xml:space="preserve"> </w:t>
      </w:r>
      <w:r w:rsidRPr="001D59A3">
        <w:rPr>
          <w:rFonts w:ascii="Book Antiqua" w:hAnsi="Book Antiqua"/>
          <w:i/>
          <w:iCs/>
          <w:sz w:val="20"/>
          <w:szCs w:val="20"/>
          <w:lang w:val="en-GB"/>
        </w:rPr>
        <w:t xml:space="preserve">Basics of </w:t>
      </w:r>
      <w:r w:rsidR="00F91F39" w:rsidRPr="001D59A3">
        <w:rPr>
          <w:rFonts w:ascii="Book Antiqua" w:hAnsi="Book Antiqua"/>
          <w:i/>
          <w:iCs/>
          <w:sz w:val="20"/>
          <w:szCs w:val="20"/>
          <w:lang w:val="en-GB"/>
        </w:rPr>
        <w:t>social r</w:t>
      </w:r>
      <w:r w:rsidRPr="001D59A3">
        <w:rPr>
          <w:rFonts w:ascii="Book Antiqua" w:hAnsi="Book Antiqua"/>
          <w:i/>
          <w:iCs/>
          <w:sz w:val="20"/>
          <w:szCs w:val="20"/>
          <w:lang w:val="en-GB"/>
        </w:rPr>
        <w:t xml:space="preserve">esearch: Qualitative and </w:t>
      </w:r>
      <w:r w:rsidR="00F91F39" w:rsidRPr="001D59A3">
        <w:rPr>
          <w:rFonts w:ascii="Book Antiqua" w:hAnsi="Book Antiqua"/>
          <w:i/>
          <w:iCs/>
          <w:sz w:val="20"/>
          <w:szCs w:val="20"/>
          <w:lang w:val="en-GB"/>
        </w:rPr>
        <w:t>quantitative approaches</w:t>
      </w:r>
      <w:r w:rsidRPr="001D59A3">
        <w:rPr>
          <w:rFonts w:ascii="Book Antiqua" w:hAnsi="Book Antiqua"/>
          <w:sz w:val="20"/>
          <w:szCs w:val="20"/>
          <w:lang w:val="en-GB"/>
        </w:rPr>
        <w:t>. Third Edition. Pearson.</w:t>
      </w:r>
    </w:p>
    <w:p w14:paraId="7C46510F" w14:textId="26114836" w:rsidR="00F75206" w:rsidRPr="001D59A3" w:rsidRDefault="00F75206" w:rsidP="00836081">
      <w:pPr>
        <w:spacing w:after="0" w:line="240" w:lineRule="auto"/>
        <w:ind w:left="709" w:hanging="709"/>
        <w:jc w:val="both"/>
        <w:rPr>
          <w:rFonts w:ascii="Book Antiqua" w:hAnsi="Book Antiqua"/>
          <w:sz w:val="20"/>
          <w:szCs w:val="20"/>
          <w:lang w:val="en-GB"/>
        </w:rPr>
      </w:pPr>
      <w:proofErr w:type="spellStart"/>
      <w:r w:rsidRPr="001D59A3">
        <w:rPr>
          <w:rFonts w:ascii="Book Antiqua" w:hAnsi="Book Antiqua"/>
          <w:sz w:val="20"/>
          <w:szCs w:val="20"/>
          <w:lang w:val="en-GB"/>
        </w:rPr>
        <w:t>Pecorari</w:t>
      </w:r>
      <w:proofErr w:type="spellEnd"/>
      <w:r w:rsidRPr="001D59A3">
        <w:rPr>
          <w:rFonts w:ascii="Book Antiqua" w:hAnsi="Book Antiqua"/>
          <w:sz w:val="20"/>
          <w:szCs w:val="20"/>
          <w:lang w:val="en-GB"/>
        </w:rPr>
        <w:t>, D.</w:t>
      </w:r>
      <w:r w:rsidR="00B8350E" w:rsidRPr="001D59A3">
        <w:rPr>
          <w:rFonts w:ascii="Book Antiqua" w:hAnsi="Book Antiqua"/>
          <w:sz w:val="20"/>
          <w:szCs w:val="20"/>
          <w:lang w:val="en-GB"/>
        </w:rPr>
        <w:t xml:space="preserve"> (2008).</w:t>
      </w:r>
      <w:r w:rsidRPr="001D59A3">
        <w:rPr>
          <w:rFonts w:ascii="Book Antiqua" w:hAnsi="Book Antiqua"/>
          <w:sz w:val="20"/>
          <w:szCs w:val="20"/>
          <w:lang w:val="en-GB"/>
        </w:rPr>
        <w:t xml:space="preserve"> </w:t>
      </w:r>
      <w:r w:rsidRPr="001D59A3">
        <w:rPr>
          <w:rFonts w:ascii="Book Antiqua" w:hAnsi="Book Antiqua"/>
          <w:i/>
          <w:iCs/>
          <w:sz w:val="20"/>
          <w:szCs w:val="20"/>
          <w:lang w:val="en-GB"/>
        </w:rPr>
        <w:t xml:space="preserve">Academic </w:t>
      </w:r>
      <w:r w:rsidR="00F91F39" w:rsidRPr="001D59A3">
        <w:rPr>
          <w:rFonts w:ascii="Book Antiqua" w:hAnsi="Book Antiqua"/>
          <w:i/>
          <w:iCs/>
          <w:sz w:val="20"/>
          <w:szCs w:val="20"/>
          <w:lang w:val="en-GB"/>
        </w:rPr>
        <w:t>writing and plagiarism</w:t>
      </w:r>
      <w:r w:rsidRPr="001D59A3">
        <w:rPr>
          <w:rFonts w:ascii="Book Antiqua" w:hAnsi="Book Antiqua"/>
          <w:i/>
          <w:iCs/>
          <w:sz w:val="20"/>
          <w:szCs w:val="20"/>
          <w:lang w:val="en-GB"/>
        </w:rPr>
        <w:t xml:space="preserve">: A </w:t>
      </w:r>
      <w:r w:rsidR="00F91F39" w:rsidRPr="001D59A3">
        <w:rPr>
          <w:rFonts w:ascii="Book Antiqua" w:hAnsi="Book Antiqua"/>
          <w:i/>
          <w:iCs/>
          <w:sz w:val="20"/>
          <w:szCs w:val="20"/>
          <w:lang w:val="en-GB"/>
        </w:rPr>
        <w:t>linguistic analysis</w:t>
      </w:r>
      <w:r w:rsidRPr="001D59A3">
        <w:rPr>
          <w:rFonts w:ascii="Book Antiqua" w:hAnsi="Book Antiqua"/>
          <w:sz w:val="20"/>
          <w:szCs w:val="20"/>
          <w:lang w:val="en-GB"/>
        </w:rPr>
        <w:t xml:space="preserve">. Continuum. </w:t>
      </w:r>
    </w:p>
    <w:p w14:paraId="3C7588D6" w14:textId="6948258C" w:rsidR="009761DE" w:rsidRPr="001D59A3" w:rsidRDefault="009761DE" w:rsidP="00836081">
      <w:pPr>
        <w:spacing w:after="0" w:line="240" w:lineRule="auto"/>
        <w:ind w:left="709" w:hanging="709"/>
        <w:jc w:val="both"/>
        <w:rPr>
          <w:rFonts w:ascii="Book Antiqua" w:hAnsi="Book Antiqua"/>
          <w:sz w:val="20"/>
          <w:szCs w:val="20"/>
          <w:lang w:val="en-GB"/>
        </w:rPr>
      </w:pPr>
      <w:r w:rsidRPr="001D59A3">
        <w:rPr>
          <w:rFonts w:ascii="Book Antiqua" w:hAnsi="Book Antiqua"/>
          <w:sz w:val="20"/>
          <w:szCs w:val="20"/>
          <w:lang w:val="en-GB"/>
        </w:rPr>
        <w:t>Pickering, M</w:t>
      </w:r>
      <w:r w:rsidR="00B8350E" w:rsidRPr="001D59A3">
        <w:rPr>
          <w:rFonts w:ascii="Book Antiqua" w:hAnsi="Book Antiqua"/>
          <w:sz w:val="20"/>
          <w:szCs w:val="20"/>
          <w:lang w:val="en-GB"/>
        </w:rPr>
        <w:t>.</w:t>
      </w:r>
      <w:r w:rsidRPr="001D59A3">
        <w:rPr>
          <w:rFonts w:ascii="Book Antiqua" w:hAnsi="Book Antiqua"/>
          <w:sz w:val="20"/>
          <w:szCs w:val="20"/>
          <w:lang w:val="en-GB"/>
        </w:rPr>
        <w:t xml:space="preserve">, editor. </w:t>
      </w:r>
      <w:r w:rsidR="00B8350E" w:rsidRPr="001D59A3">
        <w:rPr>
          <w:rFonts w:ascii="Book Antiqua" w:hAnsi="Book Antiqua"/>
          <w:sz w:val="20"/>
          <w:szCs w:val="20"/>
          <w:lang w:val="en-GB"/>
        </w:rPr>
        <w:t xml:space="preserve">(2008). </w:t>
      </w:r>
      <w:r w:rsidRPr="001D59A3">
        <w:rPr>
          <w:rFonts w:ascii="Book Antiqua" w:hAnsi="Book Antiqua"/>
          <w:i/>
          <w:iCs/>
          <w:sz w:val="20"/>
          <w:szCs w:val="20"/>
          <w:lang w:val="en-GB"/>
        </w:rPr>
        <w:t xml:space="preserve">Research </w:t>
      </w:r>
      <w:r w:rsidR="00F91F39" w:rsidRPr="001D59A3">
        <w:rPr>
          <w:rFonts w:ascii="Book Antiqua" w:hAnsi="Book Antiqua"/>
          <w:i/>
          <w:iCs/>
          <w:sz w:val="20"/>
          <w:szCs w:val="20"/>
          <w:lang w:val="en-GB"/>
        </w:rPr>
        <w:t>methods for cultural studies</w:t>
      </w:r>
      <w:r w:rsidRPr="001D59A3">
        <w:rPr>
          <w:rFonts w:ascii="Book Antiqua" w:hAnsi="Book Antiqua"/>
          <w:sz w:val="20"/>
          <w:szCs w:val="20"/>
          <w:lang w:val="en-GB"/>
        </w:rPr>
        <w:t>. Edinburgh UP.</w:t>
      </w:r>
    </w:p>
    <w:p w14:paraId="778BC0DC" w14:textId="0729FD73" w:rsidR="0032087E" w:rsidRPr="001D59A3" w:rsidRDefault="0032087E" w:rsidP="00836081">
      <w:pPr>
        <w:spacing w:after="0" w:line="240" w:lineRule="auto"/>
        <w:ind w:left="709" w:hanging="709"/>
        <w:jc w:val="both"/>
        <w:rPr>
          <w:rFonts w:ascii="Book Antiqua" w:hAnsi="Book Antiqua"/>
          <w:sz w:val="20"/>
          <w:szCs w:val="20"/>
          <w:lang w:val="en-GB"/>
        </w:rPr>
      </w:pPr>
      <w:proofErr w:type="spellStart"/>
      <w:r w:rsidRPr="001D59A3">
        <w:rPr>
          <w:rFonts w:ascii="Book Antiqua" w:hAnsi="Book Antiqua"/>
          <w:sz w:val="20"/>
          <w:szCs w:val="20"/>
          <w:lang w:val="en-GB"/>
        </w:rPr>
        <w:t>Schilb</w:t>
      </w:r>
      <w:proofErr w:type="spellEnd"/>
      <w:r w:rsidRPr="001D59A3">
        <w:rPr>
          <w:rFonts w:ascii="Book Antiqua" w:hAnsi="Book Antiqua"/>
          <w:sz w:val="20"/>
          <w:szCs w:val="20"/>
          <w:lang w:val="en-GB"/>
        </w:rPr>
        <w:t xml:space="preserve">, </w:t>
      </w:r>
      <w:proofErr w:type="gramStart"/>
      <w:r w:rsidRPr="001D59A3">
        <w:rPr>
          <w:rFonts w:ascii="Book Antiqua" w:hAnsi="Book Antiqua"/>
          <w:sz w:val="20"/>
          <w:szCs w:val="20"/>
          <w:lang w:val="en-GB"/>
        </w:rPr>
        <w:t>J.</w:t>
      </w:r>
      <w:proofErr w:type="gramEnd"/>
      <w:r w:rsidRPr="001D59A3">
        <w:rPr>
          <w:rFonts w:ascii="Book Antiqua" w:hAnsi="Book Antiqua"/>
          <w:sz w:val="20"/>
          <w:szCs w:val="20"/>
          <w:lang w:val="en-GB"/>
        </w:rPr>
        <w:t xml:space="preserve"> and J. Clifford. (2017). </w:t>
      </w:r>
      <w:r w:rsidRPr="001D59A3">
        <w:rPr>
          <w:rFonts w:ascii="Book Antiqua" w:hAnsi="Book Antiqua"/>
          <w:i/>
          <w:iCs/>
          <w:sz w:val="20"/>
          <w:szCs w:val="20"/>
          <w:lang w:val="en-GB"/>
        </w:rPr>
        <w:t xml:space="preserve">A </w:t>
      </w:r>
      <w:r w:rsidR="00F91F39" w:rsidRPr="001D59A3">
        <w:rPr>
          <w:rFonts w:ascii="Book Antiqua" w:hAnsi="Book Antiqua"/>
          <w:i/>
          <w:iCs/>
          <w:sz w:val="20"/>
          <w:szCs w:val="20"/>
          <w:lang w:val="en-GB"/>
        </w:rPr>
        <w:t>brief guide to arguing about literature</w:t>
      </w:r>
      <w:r w:rsidRPr="001D59A3">
        <w:rPr>
          <w:rFonts w:ascii="Book Antiqua" w:hAnsi="Book Antiqua"/>
          <w:sz w:val="20"/>
          <w:szCs w:val="20"/>
          <w:lang w:val="en-GB"/>
        </w:rPr>
        <w:t>. Second Edition. Macmillan learning.</w:t>
      </w:r>
    </w:p>
    <w:p w14:paraId="1923C174" w14:textId="0B0D8057" w:rsidR="009127B6" w:rsidRPr="00836081" w:rsidRDefault="009127B6" w:rsidP="00836081">
      <w:pPr>
        <w:spacing w:after="0" w:line="240" w:lineRule="auto"/>
        <w:ind w:left="709" w:hanging="709"/>
        <w:jc w:val="both"/>
        <w:rPr>
          <w:rFonts w:ascii="Book Antiqua" w:hAnsi="Book Antiqua"/>
          <w:i/>
          <w:iCs/>
          <w:sz w:val="20"/>
          <w:szCs w:val="20"/>
          <w:lang w:val="en-GB"/>
        </w:rPr>
      </w:pPr>
      <w:r w:rsidRPr="001D59A3">
        <w:rPr>
          <w:rFonts w:ascii="Book Antiqua" w:hAnsi="Book Antiqua"/>
          <w:sz w:val="20"/>
          <w:szCs w:val="20"/>
          <w:lang w:val="en-GB"/>
        </w:rPr>
        <w:t xml:space="preserve">Sheppard, Valerie. (2020). </w:t>
      </w:r>
      <w:r w:rsidRPr="001D59A3">
        <w:rPr>
          <w:rFonts w:ascii="Book Antiqua" w:hAnsi="Book Antiqua"/>
          <w:i/>
          <w:iCs/>
          <w:sz w:val="20"/>
          <w:szCs w:val="20"/>
          <w:lang w:val="en-GB"/>
        </w:rPr>
        <w:t xml:space="preserve">Research </w:t>
      </w:r>
      <w:r w:rsidR="00F91F39" w:rsidRPr="001D59A3">
        <w:rPr>
          <w:rFonts w:ascii="Book Antiqua" w:hAnsi="Book Antiqua"/>
          <w:i/>
          <w:iCs/>
          <w:sz w:val="20"/>
          <w:szCs w:val="20"/>
          <w:lang w:val="en-GB"/>
        </w:rPr>
        <w:t>methods for the social sciences: an introduction</w:t>
      </w:r>
      <w:r w:rsidRPr="001D59A3">
        <w:rPr>
          <w:rFonts w:ascii="Book Antiqua" w:hAnsi="Book Antiqua"/>
          <w:i/>
          <w:iCs/>
          <w:sz w:val="20"/>
          <w:szCs w:val="20"/>
          <w:lang w:val="en-GB"/>
        </w:rPr>
        <w:t>.</w:t>
      </w:r>
    </w:p>
    <w:p w14:paraId="0218F85C" w14:textId="77777777" w:rsidR="00894ADD" w:rsidRPr="00836081" w:rsidRDefault="00894ADD" w:rsidP="00836081">
      <w:pPr>
        <w:spacing w:after="0" w:line="240" w:lineRule="auto"/>
        <w:jc w:val="both"/>
        <w:rPr>
          <w:rFonts w:ascii="Book Antiqua" w:hAnsi="Book Antiqua"/>
          <w:sz w:val="20"/>
          <w:szCs w:val="20"/>
          <w:lang w:val="en-GB"/>
        </w:rPr>
      </w:pPr>
      <w:r w:rsidRPr="00836081">
        <w:rPr>
          <w:rFonts w:ascii="Book Antiqua" w:hAnsi="Book Antiqua"/>
          <w:i/>
          <w:iCs/>
          <w:sz w:val="20"/>
          <w:szCs w:val="20"/>
          <w:lang w:val="en-GB"/>
        </w:rPr>
        <w:t>The Chicago Manual of Style.</w:t>
      </w:r>
      <w:r w:rsidRPr="00836081">
        <w:rPr>
          <w:rFonts w:ascii="Book Antiqua" w:hAnsi="Book Antiqua"/>
          <w:sz w:val="20"/>
          <w:szCs w:val="20"/>
          <w:lang w:val="en-GB"/>
        </w:rPr>
        <w:t xml:space="preserve"> (2017). 17th ed. Chicago: Chicago UP.</w:t>
      </w:r>
    </w:p>
    <w:p w14:paraId="7C697704" w14:textId="4F974E7C" w:rsidR="009638FD" w:rsidRPr="00836081" w:rsidRDefault="0045139B" w:rsidP="00836081">
      <w:pPr>
        <w:spacing w:after="0" w:line="240" w:lineRule="auto"/>
        <w:ind w:left="709" w:hanging="709"/>
        <w:jc w:val="both"/>
        <w:rPr>
          <w:rFonts w:ascii="Book Antiqua" w:hAnsi="Book Antiqua"/>
          <w:sz w:val="20"/>
          <w:szCs w:val="20"/>
          <w:lang w:val="en-GB"/>
        </w:rPr>
      </w:pPr>
      <w:r w:rsidRPr="00836081">
        <w:rPr>
          <w:rFonts w:ascii="Book Antiqua" w:hAnsi="Book Antiqua"/>
          <w:sz w:val="20"/>
          <w:szCs w:val="20"/>
          <w:lang w:val="en-GB"/>
        </w:rPr>
        <w:t>Winkler, A</w:t>
      </w:r>
      <w:r w:rsidR="00B8350E" w:rsidRPr="00836081">
        <w:rPr>
          <w:rFonts w:ascii="Book Antiqua" w:hAnsi="Book Antiqua"/>
          <w:sz w:val="20"/>
          <w:szCs w:val="20"/>
          <w:lang w:val="en-GB"/>
        </w:rPr>
        <w:t>.</w:t>
      </w:r>
      <w:r w:rsidRPr="00836081">
        <w:rPr>
          <w:rFonts w:ascii="Book Antiqua" w:hAnsi="Book Antiqua"/>
          <w:sz w:val="20"/>
          <w:szCs w:val="20"/>
          <w:lang w:val="en-GB"/>
        </w:rPr>
        <w:t xml:space="preserve"> </w:t>
      </w:r>
      <w:proofErr w:type="gramStart"/>
      <w:r w:rsidRPr="00836081">
        <w:rPr>
          <w:rFonts w:ascii="Book Antiqua" w:hAnsi="Book Antiqua"/>
          <w:sz w:val="20"/>
          <w:szCs w:val="20"/>
          <w:lang w:val="en-GB"/>
        </w:rPr>
        <w:t>C.</w:t>
      </w:r>
      <w:proofErr w:type="gramEnd"/>
      <w:r w:rsidRPr="00836081">
        <w:rPr>
          <w:rFonts w:ascii="Book Antiqua" w:hAnsi="Book Antiqua"/>
          <w:sz w:val="20"/>
          <w:szCs w:val="20"/>
          <w:lang w:val="en-GB"/>
        </w:rPr>
        <w:t xml:space="preserve"> and J</w:t>
      </w:r>
      <w:r w:rsidR="00B8350E" w:rsidRPr="00836081">
        <w:rPr>
          <w:rFonts w:ascii="Book Antiqua" w:hAnsi="Book Antiqua"/>
          <w:sz w:val="20"/>
          <w:szCs w:val="20"/>
          <w:lang w:val="en-GB"/>
        </w:rPr>
        <w:t>.</w:t>
      </w:r>
      <w:r w:rsidRPr="00836081">
        <w:rPr>
          <w:rFonts w:ascii="Book Antiqua" w:hAnsi="Book Antiqua"/>
          <w:sz w:val="20"/>
          <w:szCs w:val="20"/>
          <w:lang w:val="en-GB"/>
        </w:rPr>
        <w:t xml:space="preserve"> </w:t>
      </w:r>
      <w:r w:rsidR="00B8350E" w:rsidRPr="00836081">
        <w:rPr>
          <w:rFonts w:ascii="Book Antiqua" w:hAnsi="Book Antiqua"/>
          <w:sz w:val="20"/>
          <w:szCs w:val="20"/>
          <w:lang w:val="en-GB"/>
        </w:rPr>
        <w:t xml:space="preserve">R. </w:t>
      </w:r>
      <w:proofErr w:type="spellStart"/>
      <w:r w:rsidRPr="00836081">
        <w:rPr>
          <w:rFonts w:ascii="Book Antiqua" w:hAnsi="Book Antiqua"/>
          <w:sz w:val="20"/>
          <w:szCs w:val="20"/>
          <w:lang w:val="en-GB"/>
        </w:rPr>
        <w:t>McCuen-Metherell</w:t>
      </w:r>
      <w:proofErr w:type="spellEnd"/>
      <w:r w:rsidRPr="00836081">
        <w:rPr>
          <w:rFonts w:ascii="Book Antiqua" w:hAnsi="Book Antiqua"/>
          <w:sz w:val="20"/>
          <w:szCs w:val="20"/>
          <w:lang w:val="en-GB"/>
        </w:rPr>
        <w:t xml:space="preserve">. </w:t>
      </w:r>
      <w:r w:rsidR="00E23365" w:rsidRPr="00836081">
        <w:rPr>
          <w:rFonts w:ascii="Book Antiqua" w:hAnsi="Book Antiqua"/>
          <w:sz w:val="20"/>
          <w:szCs w:val="20"/>
          <w:lang w:val="en-GB"/>
        </w:rPr>
        <w:t xml:space="preserve">(2008). </w:t>
      </w:r>
      <w:r w:rsidRPr="00836081">
        <w:rPr>
          <w:rFonts w:ascii="Book Antiqua" w:hAnsi="Book Antiqua"/>
          <w:i/>
          <w:iCs/>
          <w:sz w:val="20"/>
          <w:szCs w:val="20"/>
          <w:lang w:val="en-GB"/>
        </w:rPr>
        <w:t xml:space="preserve">Writing </w:t>
      </w:r>
      <w:r w:rsidR="00F91F39" w:rsidRPr="00836081">
        <w:rPr>
          <w:rFonts w:ascii="Book Antiqua" w:hAnsi="Book Antiqua"/>
          <w:i/>
          <w:iCs/>
          <w:sz w:val="20"/>
          <w:szCs w:val="20"/>
          <w:lang w:val="en-GB"/>
        </w:rPr>
        <w:t>the research paper</w:t>
      </w:r>
      <w:r w:rsidRPr="00836081">
        <w:rPr>
          <w:rFonts w:ascii="Book Antiqua" w:hAnsi="Book Antiqua"/>
          <w:i/>
          <w:iCs/>
          <w:sz w:val="20"/>
          <w:szCs w:val="20"/>
          <w:lang w:val="en-GB"/>
        </w:rPr>
        <w:t>.</w:t>
      </w:r>
      <w:r w:rsidRPr="00836081">
        <w:rPr>
          <w:rFonts w:ascii="Book Antiqua" w:hAnsi="Book Antiqua"/>
          <w:sz w:val="20"/>
          <w:szCs w:val="20"/>
          <w:lang w:val="en-GB"/>
        </w:rPr>
        <w:t xml:space="preserve"> Seventh Edition. Wadsworth Cengage Learning.</w:t>
      </w:r>
    </w:p>
    <w:p w14:paraId="477FA9C8" w14:textId="77777777" w:rsidR="00AA6F78" w:rsidRPr="00836081" w:rsidRDefault="00AA6F78" w:rsidP="00836081">
      <w:pPr>
        <w:spacing w:after="0" w:line="240" w:lineRule="auto"/>
        <w:rPr>
          <w:rFonts w:ascii="Book Antiqua" w:hAnsi="Book Antiqua"/>
          <w:b/>
          <w:bCs/>
          <w:sz w:val="20"/>
          <w:szCs w:val="20"/>
          <w:lang w:val="en-GB"/>
        </w:rPr>
      </w:pPr>
    </w:p>
    <w:p w14:paraId="07A1430A" w14:textId="77777777" w:rsidR="00AA6F78" w:rsidRPr="00836081" w:rsidRDefault="00AA6F78" w:rsidP="00836081">
      <w:pPr>
        <w:spacing w:after="0" w:line="240" w:lineRule="auto"/>
        <w:rPr>
          <w:rFonts w:ascii="Book Antiqua" w:hAnsi="Book Antiqua"/>
          <w:b/>
          <w:bCs/>
          <w:sz w:val="20"/>
          <w:szCs w:val="20"/>
          <w:lang w:val="en-GB"/>
        </w:rPr>
      </w:pPr>
      <w:r w:rsidRPr="00836081">
        <w:rPr>
          <w:rFonts w:ascii="Book Antiqua" w:hAnsi="Book Antiqua"/>
          <w:b/>
          <w:bCs/>
          <w:sz w:val="20"/>
          <w:szCs w:val="20"/>
          <w:lang w:val="en-GB"/>
        </w:rPr>
        <w:t>The links for webinars and any kind of helpful document:</w:t>
      </w:r>
    </w:p>
    <w:p w14:paraId="509580E4" w14:textId="77777777" w:rsidR="00AA6F78" w:rsidRPr="00836081" w:rsidRDefault="00AA6F78" w:rsidP="00836081">
      <w:pPr>
        <w:spacing w:after="0" w:line="240" w:lineRule="auto"/>
        <w:rPr>
          <w:rFonts w:ascii="Book Antiqua" w:hAnsi="Book Antiqua"/>
          <w:sz w:val="20"/>
          <w:szCs w:val="20"/>
          <w:lang w:val="en-GB"/>
        </w:rPr>
      </w:pPr>
    </w:p>
    <w:p w14:paraId="127E95C1" w14:textId="77777777" w:rsidR="00AA6F78" w:rsidRPr="00836081" w:rsidRDefault="00AA6F78" w:rsidP="00836081">
      <w:pPr>
        <w:pStyle w:val="ListParagraph"/>
        <w:numPr>
          <w:ilvl w:val="0"/>
          <w:numId w:val="2"/>
        </w:numPr>
        <w:spacing w:after="0" w:line="240" w:lineRule="auto"/>
        <w:ind w:left="284"/>
        <w:contextualSpacing w:val="0"/>
        <w:rPr>
          <w:rFonts w:ascii="Book Antiqua" w:hAnsi="Book Antiqua"/>
          <w:sz w:val="20"/>
          <w:szCs w:val="20"/>
          <w:lang w:val="en-GB"/>
        </w:rPr>
      </w:pPr>
      <w:r w:rsidRPr="00836081">
        <w:rPr>
          <w:rFonts w:ascii="Book Antiqua" w:hAnsi="Book Antiqua"/>
          <w:sz w:val="20"/>
          <w:szCs w:val="20"/>
          <w:lang w:val="en-GB"/>
        </w:rPr>
        <w:t xml:space="preserve">APA Style tutorials and webinars; you can find sample papers </w:t>
      </w:r>
      <w:proofErr w:type="gramStart"/>
      <w:r w:rsidRPr="00836081">
        <w:rPr>
          <w:rFonts w:ascii="Book Antiqua" w:hAnsi="Book Antiqua"/>
          <w:sz w:val="20"/>
          <w:szCs w:val="20"/>
          <w:lang w:val="en-GB"/>
        </w:rPr>
        <w:t>and also</w:t>
      </w:r>
      <w:proofErr w:type="gramEnd"/>
      <w:r w:rsidRPr="00836081">
        <w:rPr>
          <w:rFonts w:ascii="Book Antiqua" w:hAnsi="Book Antiqua"/>
          <w:sz w:val="20"/>
          <w:szCs w:val="20"/>
          <w:lang w:val="en-GB"/>
        </w:rPr>
        <w:t xml:space="preserve"> videos which may help you in writing your papers:</w:t>
      </w:r>
    </w:p>
    <w:p w14:paraId="1D43C84F" w14:textId="77777777" w:rsidR="00AA6F78" w:rsidRPr="00836081" w:rsidRDefault="00AA6F78" w:rsidP="00836081">
      <w:pPr>
        <w:spacing w:after="0" w:line="240" w:lineRule="auto"/>
        <w:rPr>
          <w:rFonts w:ascii="Book Antiqua" w:hAnsi="Book Antiqua"/>
          <w:sz w:val="20"/>
          <w:szCs w:val="20"/>
          <w:lang w:val="en-GB"/>
        </w:rPr>
      </w:pPr>
      <w:hyperlink r:id="rId11" w:history="1">
        <w:r w:rsidRPr="00836081">
          <w:rPr>
            <w:rStyle w:val="Hyperlink"/>
            <w:rFonts w:ascii="Book Antiqua" w:hAnsi="Book Antiqua"/>
            <w:sz w:val="20"/>
            <w:szCs w:val="20"/>
            <w:lang w:val="en-GB"/>
          </w:rPr>
          <w:t>https://apastyle.apa.org/instructional-aids/tutorials-webinars</w:t>
        </w:r>
      </w:hyperlink>
    </w:p>
    <w:p w14:paraId="5733D92B" w14:textId="77777777" w:rsidR="00AA6F78" w:rsidRPr="00836081" w:rsidRDefault="00AA6F78" w:rsidP="00836081">
      <w:pPr>
        <w:pStyle w:val="ListParagraph"/>
        <w:numPr>
          <w:ilvl w:val="0"/>
          <w:numId w:val="2"/>
        </w:numPr>
        <w:spacing w:after="0" w:line="240" w:lineRule="auto"/>
        <w:ind w:left="284"/>
        <w:contextualSpacing w:val="0"/>
        <w:rPr>
          <w:rFonts w:ascii="Book Antiqua" w:hAnsi="Book Antiqua"/>
          <w:sz w:val="20"/>
          <w:szCs w:val="20"/>
          <w:lang w:val="en-GB"/>
        </w:rPr>
      </w:pPr>
      <w:r w:rsidRPr="00836081">
        <w:rPr>
          <w:rFonts w:ascii="Book Antiqua" w:hAnsi="Book Antiqua"/>
          <w:sz w:val="20"/>
          <w:szCs w:val="20"/>
          <w:lang w:val="en-GB"/>
        </w:rPr>
        <w:t>Mendeley download site which is a citation programme</w:t>
      </w:r>
    </w:p>
    <w:p w14:paraId="7B1F3B6E" w14:textId="77777777" w:rsidR="00AA6F78" w:rsidRPr="00836081" w:rsidRDefault="00AA6F78" w:rsidP="00836081">
      <w:pPr>
        <w:pStyle w:val="ListParagraph"/>
        <w:spacing w:after="0" w:line="240" w:lineRule="auto"/>
        <w:ind w:left="0"/>
        <w:contextualSpacing w:val="0"/>
        <w:rPr>
          <w:rFonts w:ascii="Book Antiqua" w:hAnsi="Book Antiqua"/>
          <w:sz w:val="20"/>
          <w:szCs w:val="20"/>
          <w:lang w:val="en-GB"/>
        </w:rPr>
      </w:pPr>
      <w:hyperlink r:id="rId12" w:history="1">
        <w:r w:rsidRPr="00836081">
          <w:rPr>
            <w:rStyle w:val="Hyperlink"/>
            <w:rFonts w:ascii="Book Antiqua" w:hAnsi="Book Antiqua"/>
            <w:sz w:val="20"/>
            <w:szCs w:val="20"/>
            <w:lang w:val="en-GB"/>
          </w:rPr>
          <w:t>https://www.mendeley.com/search/</w:t>
        </w:r>
      </w:hyperlink>
    </w:p>
    <w:p w14:paraId="154B1050" w14:textId="77777777" w:rsidR="00AA6F78" w:rsidRPr="00836081" w:rsidRDefault="00AA6F78" w:rsidP="00836081">
      <w:pPr>
        <w:pStyle w:val="ListParagraph"/>
        <w:numPr>
          <w:ilvl w:val="0"/>
          <w:numId w:val="2"/>
        </w:numPr>
        <w:spacing w:after="0" w:line="240" w:lineRule="auto"/>
        <w:ind w:left="284"/>
        <w:contextualSpacing w:val="0"/>
        <w:rPr>
          <w:rFonts w:ascii="Book Antiqua" w:hAnsi="Book Antiqua"/>
          <w:sz w:val="20"/>
          <w:szCs w:val="20"/>
          <w:lang w:val="en-GB"/>
        </w:rPr>
      </w:pPr>
      <w:r w:rsidRPr="00836081">
        <w:rPr>
          <w:rFonts w:ascii="Book Antiqua" w:hAnsi="Book Antiqua"/>
          <w:sz w:val="20"/>
          <w:szCs w:val="20"/>
          <w:lang w:val="en-GB"/>
        </w:rPr>
        <w:t>Transitional words and phrases</w:t>
      </w:r>
    </w:p>
    <w:p w14:paraId="7BBD96B7" w14:textId="77777777" w:rsidR="00AA6F78" w:rsidRPr="00836081" w:rsidRDefault="00AA6F78" w:rsidP="00836081">
      <w:pPr>
        <w:spacing w:after="0" w:line="240" w:lineRule="auto"/>
        <w:ind w:left="-76"/>
        <w:rPr>
          <w:rFonts w:ascii="Book Antiqua" w:hAnsi="Book Antiqua"/>
          <w:sz w:val="20"/>
          <w:szCs w:val="20"/>
          <w:lang w:val="en-GB"/>
        </w:rPr>
      </w:pPr>
      <w:hyperlink r:id="rId13" w:history="1">
        <w:r w:rsidRPr="00836081">
          <w:rPr>
            <w:rStyle w:val="Hyperlink"/>
            <w:rFonts w:ascii="Book Antiqua" w:hAnsi="Book Antiqua"/>
            <w:sz w:val="20"/>
            <w:szCs w:val="20"/>
            <w:lang w:val="en-GB"/>
          </w:rPr>
          <w:t>https://writing.wisc.edu/handbook/style/transitions/</w:t>
        </w:r>
      </w:hyperlink>
    </w:p>
    <w:p w14:paraId="334BD986" w14:textId="77777777" w:rsidR="00AA6F78" w:rsidRPr="00836081" w:rsidRDefault="00AA6F78" w:rsidP="00836081">
      <w:pPr>
        <w:spacing w:after="0" w:line="240" w:lineRule="auto"/>
        <w:ind w:left="-76"/>
        <w:rPr>
          <w:rFonts w:ascii="Book Antiqua" w:hAnsi="Book Antiqua"/>
          <w:sz w:val="20"/>
          <w:szCs w:val="20"/>
          <w:lang w:val="en-GB"/>
        </w:rPr>
      </w:pPr>
      <w:hyperlink r:id="rId14" w:history="1">
        <w:r w:rsidRPr="00836081">
          <w:rPr>
            <w:rStyle w:val="Hyperlink"/>
            <w:rFonts w:ascii="Book Antiqua" w:hAnsi="Book Antiqua"/>
            <w:sz w:val="20"/>
            <w:szCs w:val="20"/>
            <w:lang w:val="en-GB"/>
          </w:rPr>
          <w:t>https://www.aje.com/arc/editing-tip-effective-transitions/</w:t>
        </w:r>
      </w:hyperlink>
    </w:p>
    <w:p w14:paraId="7FE4CB02" w14:textId="77777777" w:rsidR="00AA6F78" w:rsidRPr="00836081" w:rsidRDefault="00AA6F78" w:rsidP="00836081">
      <w:pPr>
        <w:spacing w:after="0" w:line="240" w:lineRule="auto"/>
        <w:ind w:left="-76"/>
        <w:rPr>
          <w:rFonts w:ascii="Book Antiqua" w:hAnsi="Book Antiqua"/>
          <w:sz w:val="20"/>
          <w:szCs w:val="20"/>
          <w:lang w:val="en-GB"/>
        </w:rPr>
      </w:pPr>
      <w:hyperlink r:id="rId15" w:history="1">
        <w:r w:rsidRPr="00836081">
          <w:rPr>
            <w:rStyle w:val="Hyperlink"/>
            <w:rFonts w:ascii="Book Antiqua" w:hAnsi="Book Antiqua"/>
            <w:sz w:val="20"/>
            <w:szCs w:val="20"/>
            <w:lang w:val="en-GB"/>
          </w:rPr>
          <w:t>https://academicguides.waldenu.edu/writingcenter/paragraphs/transitions</w:t>
        </w:r>
      </w:hyperlink>
    </w:p>
    <w:p w14:paraId="31879E84" w14:textId="77777777" w:rsidR="00AA6F78" w:rsidRPr="00836081" w:rsidRDefault="00AA6F78" w:rsidP="00836081">
      <w:pPr>
        <w:pStyle w:val="ListParagraph"/>
        <w:numPr>
          <w:ilvl w:val="0"/>
          <w:numId w:val="2"/>
        </w:numPr>
        <w:spacing w:after="0" w:line="240" w:lineRule="auto"/>
        <w:ind w:left="284"/>
        <w:contextualSpacing w:val="0"/>
        <w:rPr>
          <w:rFonts w:ascii="Book Antiqua" w:hAnsi="Book Antiqua"/>
          <w:sz w:val="20"/>
          <w:szCs w:val="20"/>
          <w:lang w:val="en-GB"/>
        </w:rPr>
      </w:pPr>
      <w:r w:rsidRPr="00836081">
        <w:rPr>
          <w:rFonts w:ascii="Book Antiqua" w:hAnsi="Book Antiqua"/>
          <w:sz w:val="20"/>
          <w:szCs w:val="20"/>
          <w:lang w:val="en-GB"/>
        </w:rPr>
        <w:t>Sample paper reviews (to have an idea)</w:t>
      </w:r>
    </w:p>
    <w:p w14:paraId="3AD90937" w14:textId="77777777" w:rsidR="00AA6F78" w:rsidRPr="00836081" w:rsidRDefault="00AA6F78" w:rsidP="00836081">
      <w:pPr>
        <w:spacing w:after="0" w:line="240" w:lineRule="auto"/>
        <w:ind w:left="-76"/>
        <w:rPr>
          <w:rFonts w:ascii="Book Antiqua" w:hAnsi="Book Antiqua"/>
          <w:sz w:val="20"/>
          <w:szCs w:val="20"/>
          <w:lang w:val="en-GB"/>
        </w:rPr>
      </w:pPr>
      <w:hyperlink r:id="rId16" w:history="1">
        <w:r w:rsidRPr="00836081">
          <w:rPr>
            <w:rStyle w:val="Hyperlink"/>
            <w:rFonts w:ascii="Book Antiqua" w:hAnsi="Book Antiqua"/>
            <w:sz w:val="20"/>
            <w:szCs w:val="20"/>
            <w:lang w:val="en-GB"/>
          </w:rPr>
          <w:t>https://academicguides.waldenu.edu/writingcenter/paperreviews/samplereviews</w:t>
        </w:r>
      </w:hyperlink>
    </w:p>
    <w:p w14:paraId="3BAB662F" w14:textId="77777777" w:rsidR="00AA6F78" w:rsidRPr="00836081" w:rsidRDefault="00AA6F78" w:rsidP="00836081">
      <w:pPr>
        <w:pStyle w:val="ListParagraph"/>
        <w:numPr>
          <w:ilvl w:val="0"/>
          <w:numId w:val="2"/>
        </w:numPr>
        <w:spacing w:after="0" w:line="240" w:lineRule="auto"/>
        <w:ind w:left="284"/>
        <w:contextualSpacing w:val="0"/>
        <w:rPr>
          <w:rFonts w:ascii="Book Antiqua" w:hAnsi="Book Antiqua"/>
          <w:sz w:val="20"/>
          <w:szCs w:val="20"/>
          <w:lang w:val="en-GB"/>
        </w:rPr>
      </w:pPr>
      <w:r w:rsidRPr="00836081">
        <w:rPr>
          <w:rFonts w:ascii="Book Antiqua" w:hAnsi="Book Antiqua"/>
          <w:sz w:val="20"/>
          <w:szCs w:val="20"/>
          <w:lang w:val="en-GB"/>
        </w:rPr>
        <w:t>For paper format of APA</w:t>
      </w:r>
    </w:p>
    <w:p w14:paraId="397BEE6B" w14:textId="77777777" w:rsidR="00AA6F78" w:rsidRPr="00836081" w:rsidRDefault="00AA6F78" w:rsidP="00836081">
      <w:pPr>
        <w:spacing w:after="0" w:line="240" w:lineRule="auto"/>
        <w:ind w:left="-76"/>
        <w:rPr>
          <w:rFonts w:ascii="Book Antiqua" w:hAnsi="Book Antiqua"/>
          <w:sz w:val="20"/>
          <w:szCs w:val="20"/>
          <w:lang w:val="en-GB"/>
        </w:rPr>
      </w:pPr>
      <w:hyperlink r:id="rId17" w:history="1">
        <w:r w:rsidRPr="00836081">
          <w:rPr>
            <w:rStyle w:val="Hyperlink"/>
            <w:rFonts w:ascii="Book Antiqua" w:hAnsi="Book Antiqua"/>
            <w:sz w:val="20"/>
            <w:szCs w:val="20"/>
            <w:lang w:val="en-GB"/>
          </w:rPr>
          <w:t>https://apastyle.apa.org/style-grammar-guidelines/paper-format</w:t>
        </w:r>
      </w:hyperlink>
    </w:p>
    <w:p w14:paraId="70923728" w14:textId="77777777" w:rsidR="00AA6F78" w:rsidRPr="00836081" w:rsidRDefault="00AA6F78" w:rsidP="00836081">
      <w:pPr>
        <w:pStyle w:val="ListParagraph"/>
        <w:numPr>
          <w:ilvl w:val="0"/>
          <w:numId w:val="2"/>
        </w:numPr>
        <w:spacing w:after="0" w:line="240" w:lineRule="auto"/>
        <w:ind w:left="284"/>
        <w:contextualSpacing w:val="0"/>
        <w:rPr>
          <w:rFonts w:ascii="Book Antiqua" w:hAnsi="Book Antiqua"/>
          <w:sz w:val="20"/>
          <w:szCs w:val="20"/>
          <w:lang w:val="en-GB"/>
        </w:rPr>
      </w:pPr>
      <w:r w:rsidRPr="00836081">
        <w:rPr>
          <w:rFonts w:ascii="Book Antiqua" w:hAnsi="Book Antiqua"/>
          <w:sz w:val="20"/>
          <w:szCs w:val="20"/>
          <w:lang w:val="en-GB"/>
        </w:rPr>
        <w:t>Sample papers</w:t>
      </w:r>
    </w:p>
    <w:p w14:paraId="345AFE01" w14:textId="77777777" w:rsidR="00AA6F78" w:rsidRPr="00836081" w:rsidRDefault="00AA6F78" w:rsidP="00836081">
      <w:pPr>
        <w:spacing w:after="0" w:line="240" w:lineRule="auto"/>
        <w:ind w:left="-76"/>
        <w:rPr>
          <w:rFonts w:ascii="Book Antiqua" w:hAnsi="Book Antiqua"/>
          <w:sz w:val="20"/>
          <w:szCs w:val="20"/>
          <w:lang w:val="en-GB"/>
        </w:rPr>
      </w:pPr>
      <w:hyperlink r:id="rId18" w:history="1">
        <w:r w:rsidRPr="00836081">
          <w:rPr>
            <w:rStyle w:val="Hyperlink"/>
            <w:rFonts w:ascii="Book Antiqua" w:hAnsi="Book Antiqua"/>
            <w:sz w:val="20"/>
            <w:szCs w:val="20"/>
            <w:lang w:val="en-GB"/>
          </w:rPr>
          <w:t>https://apastyle.apa.org/style-grammar-guidelines/paper-format/sample-papers</w:t>
        </w:r>
      </w:hyperlink>
    </w:p>
    <w:p w14:paraId="28940141" w14:textId="77777777" w:rsidR="00AA6F78" w:rsidRPr="00836081" w:rsidRDefault="00AA6F78" w:rsidP="00836081">
      <w:pPr>
        <w:pStyle w:val="ListParagraph"/>
        <w:numPr>
          <w:ilvl w:val="0"/>
          <w:numId w:val="2"/>
        </w:numPr>
        <w:spacing w:after="0" w:line="240" w:lineRule="auto"/>
        <w:ind w:left="284"/>
        <w:contextualSpacing w:val="0"/>
        <w:rPr>
          <w:rFonts w:ascii="Book Antiqua" w:hAnsi="Book Antiqua"/>
          <w:sz w:val="20"/>
          <w:szCs w:val="20"/>
          <w:lang w:val="en-GB"/>
        </w:rPr>
      </w:pPr>
      <w:r w:rsidRPr="00836081">
        <w:rPr>
          <w:rFonts w:ascii="Book Antiqua" w:hAnsi="Book Antiqua"/>
          <w:sz w:val="20"/>
          <w:szCs w:val="20"/>
          <w:lang w:val="en-GB"/>
        </w:rPr>
        <w:t xml:space="preserve">Handouts and Guides </w:t>
      </w:r>
    </w:p>
    <w:p w14:paraId="5100D7D4" w14:textId="77777777" w:rsidR="00AA6F78" w:rsidRPr="00836081" w:rsidRDefault="00AA6F78" w:rsidP="00836081">
      <w:pPr>
        <w:spacing w:after="0" w:line="240" w:lineRule="auto"/>
        <w:ind w:left="-76"/>
        <w:rPr>
          <w:rFonts w:ascii="Book Antiqua" w:hAnsi="Book Antiqua"/>
          <w:sz w:val="20"/>
          <w:szCs w:val="20"/>
          <w:lang w:val="en-GB"/>
        </w:rPr>
      </w:pPr>
      <w:hyperlink r:id="rId19" w:history="1">
        <w:r w:rsidRPr="00836081">
          <w:rPr>
            <w:rStyle w:val="Hyperlink"/>
            <w:rFonts w:ascii="Book Antiqua" w:hAnsi="Book Antiqua"/>
            <w:sz w:val="20"/>
            <w:szCs w:val="20"/>
            <w:lang w:val="en-GB"/>
          </w:rPr>
          <w:t>https://apastyle.apa.org/instructional-aids/handouts-guides</w:t>
        </w:r>
      </w:hyperlink>
    </w:p>
    <w:p w14:paraId="3D881DB8" w14:textId="77777777" w:rsidR="00AA6F78" w:rsidRPr="00836081" w:rsidRDefault="00AA6F78" w:rsidP="00836081">
      <w:pPr>
        <w:pStyle w:val="ListParagraph"/>
        <w:numPr>
          <w:ilvl w:val="0"/>
          <w:numId w:val="2"/>
        </w:numPr>
        <w:spacing w:after="0" w:line="240" w:lineRule="auto"/>
        <w:ind w:left="284"/>
        <w:contextualSpacing w:val="0"/>
        <w:rPr>
          <w:rFonts w:ascii="Book Antiqua" w:hAnsi="Book Antiqua"/>
          <w:sz w:val="20"/>
          <w:szCs w:val="20"/>
          <w:lang w:val="en-GB"/>
        </w:rPr>
      </w:pPr>
      <w:r w:rsidRPr="00836081">
        <w:rPr>
          <w:rFonts w:ascii="Book Antiqua" w:hAnsi="Book Antiqua"/>
          <w:sz w:val="20"/>
          <w:szCs w:val="20"/>
          <w:lang w:val="en-GB"/>
        </w:rPr>
        <w:t>APA 6</w:t>
      </w:r>
      <w:r w:rsidRPr="00836081">
        <w:rPr>
          <w:rFonts w:ascii="Book Antiqua" w:hAnsi="Book Antiqua"/>
          <w:sz w:val="20"/>
          <w:szCs w:val="20"/>
          <w:vertAlign w:val="superscript"/>
          <w:lang w:val="en-GB"/>
        </w:rPr>
        <w:t xml:space="preserve">th </w:t>
      </w:r>
      <w:r w:rsidRPr="00836081">
        <w:rPr>
          <w:rFonts w:ascii="Book Antiqua" w:hAnsi="Book Antiqua"/>
          <w:sz w:val="20"/>
          <w:szCs w:val="20"/>
          <w:lang w:val="en-GB"/>
        </w:rPr>
        <w:t>in Turkish</w:t>
      </w:r>
    </w:p>
    <w:p w14:paraId="29E8F469" w14:textId="77777777" w:rsidR="00AA6F78" w:rsidRPr="00836081" w:rsidRDefault="00AA6F78" w:rsidP="00836081">
      <w:pPr>
        <w:spacing w:after="0" w:line="240" w:lineRule="auto"/>
        <w:ind w:left="-76"/>
        <w:rPr>
          <w:rFonts w:ascii="Book Antiqua" w:hAnsi="Book Antiqua"/>
          <w:sz w:val="20"/>
          <w:szCs w:val="20"/>
          <w:lang w:val="en-GB"/>
        </w:rPr>
      </w:pPr>
      <w:hyperlink r:id="rId20" w:history="1">
        <w:r w:rsidRPr="00836081">
          <w:rPr>
            <w:rStyle w:val="Hyperlink"/>
            <w:rFonts w:ascii="Book Antiqua" w:hAnsi="Book Antiqua"/>
            <w:sz w:val="20"/>
            <w:szCs w:val="20"/>
            <w:lang w:val="en-GB"/>
          </w:rPr>
          <w:t>http://www.tk.org.tr/APA/apa_2.pdf</w:t>
        </w:r>
      </w:hyperlink>
    </w:p>
    <w:p w14:paraId="68F52E71" w14:textId="77777777" w:rsidR="00AA6F78" w:rsidRPr="00836081" w:rsidRDefault="00AA6F78" w:rsidP="00836081">
      <w:pPr>
        <w:spacing w:after="0" w:line="240" w:lineRule="auto"/>
        <w:ind w:left="-76"/>
        <w:rPr>
          <w:rFonts w:ascii="Book Antiqua" w:hAnsi="Book Antiqua"/>
          <w:sz w:val="20"/>
          <w:szCs w:val="20"/>
          <w:lang w:val="en-GB"/>
        </w:rPr>
      </w:pPr>
    </w:p>
    <w:p w14:paraId="45CB0E6D" w14:textId="02C5E9A6" w:rsidR="00894ADD" w:rsidRPr="00836081" w:rsidRDefault="00270BAB" w:rsidP="00D34123">
      <w:pPr>
        <w:rPr>
          <w:rFonts w:ascii="Book Antiqua" w:hAnsi="Book Antiqua"/>
          <w:b/>
          <w:bCs/>
          <w:sz w:val="20"/>
          <w:szCs w:val="20"/>
          <w:lang w:val="en-GB"/>
        </w:rPr>
      </w:pPr>
      <w:r w:rsidRPr="00836081">
        <w:rPr>
          <w:rFonts w:ascii="Book Antiqua" w:hAnsi="Book Antiqua"/>
          <w:b/>
          <w:bCs/>
          <w:sz w:val="20"/>
          <w:szCs w:val="20"/>
          <w:lang w:val="en-GB"/>
        </w:rPr>
        <w:t xml:space="preserve">Note: </w:t>
      </w:r>
      <w:r w:rsidR="008632D2" w:rsidRPr="00836081">
        <w:rPr>
          <w:rFonts w:ascii="Book Antiqua" w:hAnsi="Book Antiqua"/>
          <w:b/>
          <w:bCs/>
          <w:sz w:val="20"/>
          <w:szCs w:val="20"/>
          <w:lang w:val="en-GB"/>
        </w:rPr>
        <w:t>A few tips for research:</w:t>
      </w:r>
    </w:p>
    <w:p w14:paraId="327BE175" w14:textId="77777777" w:rsidR="008632D2" w:rsidRPr="00836081" w:rsidRDefault="008632D2"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 xml:space="preserve">While doing your research to choose the topic and to write your research question, please follow the steps given below: </w:t>
      </w:r>
    </w:p>
    <w:p w14:paraId="55851FDE" w14:textId="77777777" w:rsidR="008632D2" w:rsidRPr="00836081" w:rsidRDefault="008632D2" w:rsidP="00836081">
      <w:pPr>
        <w:spacing w:after="0" w:line="240" w:lineRule="auto"/>
        <w:jc w:val="both"/>
        <w:rPr>
          <w:rFonts w:ascii="Book Antiqua" w:hAnsi="Book Antiqua"/>
          <w:sz w:val="20"/>
          <w:szCs w:val="20"/>
          <w:lang w:val="en-GB"/>
        </w:rPr>
      </w:pPr>
    </w:p>
    <w:p w14:paraId="6F2463BC" w14:textId="77777777"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Check other theses, dissertations, etc to see how they were written, organised, formed, etc. YOKSIS is a good opportunity to see the national database, but also PROQUEST should be used for an international database. While checking the thesis databases, choose the keywords meticulously and wisely. Avoid entering general keywords that may cover a very broad subject.</w:t>
      </w:r>
    </w:p>
    <w:p w14:paraId="62130633" w14:textId="711531BA"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Check the “table of contents” page of the theses to have an idea about the organisation of th</w:t>
      </w:r>
      <w:r w:rsidR="0080766A" w:rsidRPr="00836081">
        <w:rPr>
          <w:rFonts w:ascii="Book Antiqua" w:hAnsi="Book Antiqua"/>
          <w:sz w:val="20"/>
          <w:szCs w:val="20"/>
          <w:lang w:val="en-GB"/>
        </w:rPr>
        <w:t>ese</w:t>
      </w:r>
      <w:r w:rsidRPr="00836081">
        <w:rPr>
          <w:rFonts w:ascii="Book Antiqua" w:hAnsi="Book Antiqua"/>
          <w:sz w:val="20"/>
          <w:szCs w:val="20"/>
          <w:lang w:val="en-GB"/>
        </w:rPr>
        <w:t xml:space="preserve"> stud</w:t>
      </w:r>
      <w:r w:rsidR="0080766A" w:rsidRPr="00836081">
        <w:rPr>
          <w:rFonts w:ascii="Book Antiqua" w:hAnsi="Book Antiqua"/>
          <w:sz w:val="20"/>
          <w:szCs w:val="20"/>
          <w:lang w:val="en-GB"/>
        </w:rPr>
        <w:t>ies</w:t>
      </w:r>
      <w:r w:rsidRPr="00836081">
        <w:rPr>
          <w:rFonts w:ascii="Book Antiqua" w:hAnsi="Book Antiqua"/>
          <w:sz w:val="20"/>
          <w:szCs w:val="20"/>
          <w:lang w:val="en-GB"/>
        </w:rPr>
        <w:t>.</w:t>
      </w:r>
    </w:p>
    <w:p w14:paraId="0EE1C9BE" w14:textId="77777777"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 xml:space="preserve">Try to recognise the main argument by reading the second half of the Introduction </w:t>
      </w:r>
      <w:proofErr w:type="gramStart"/>
      <w:r w:rsidRPr="00836081">
        <w:rPr>
          <w:rFonts w:ascii="Book Antiqua" w:hAnsi="Book Antiqua"/>
          <w:sz w:val="20"/>
          <w:szCs w:val="20"/>
          <w:lang w:val="en-GB"/>
        </w:rPr>
        <w:t>and also</w:t>
      </w:r>
      <w:proofErr w:type="gramEnd"/>
      <w:r w:rsidRPr="00836081">
        <w:rPr>
          <w:rFonts w:ascii="Book Antiqua" w:hAnsi="Book Antiqua"/>
          <w:sz w:val="20"/>
          <w:szCs w:val="20"/>
          <w:lang w:val="en-GB"/>
        </w:rPr>
        <w:t xml:space="preserve"> the conclusion since these are the places where the main argument should be introduced and then concluded respectively. </w:t>
      </w:r>
    </w:p>
    <w:p w14:paraId="07053121" w14:textId="042B04EE"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 xml:space="preserve">Use different databases to do </w:t>
      </w:r>
      <w:r w:rsidR="0080766A" w:rsidRPr="00836081">
        <w:rPr>
          <w:rFonts w:ascii="Book Antiqua" w:hAnsi="Book Antiqua"/>
          <w:sz w:val="20"/>
          <w:szCs w:val="20"/>
          <w:lang w:val="en-GB"/>
        </w:rPr>
        <w:t>research</w:t>
      </w:r>
      <w:r w:rsidRPr="00836081">
        <w:rPr>
          <w:rFonts w:ascii="Book Antiqua" w:hAnsi="Book Antiqua"/>
          <w:sz w:val="20"/>
          <w:szCs w:val="20"/>
          <w:lang w:val="en-GB"/>
        </w:rPr>
        <w:t xml:space="preserve"> on scholarly basis. Some of these databases are EBSCOhost, JSTOR, SAGE, the specific journals of Humanities, Google Scholar, etc. </w:t>
      </w:r>
    </w:p>
    <w:p w14:paraId="7593D8EB" w14:textId="2A428510"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Always keep a journal or note page to record your own brainstorming or web of ideas.</w:t>
      </w:r>
      <w:r w:rsidR="0080766A" w:rsidRPr="00836081">
        <w:rPr>
          <w:rFonts w:ascii="Book Antiqua" w:hAnsi="Book Antiqua"/>
          <w:sz w:val="20"/>
          <w:szCs w:val="20"/>
          <w:lang w:val="en-GB"/>
        </w:rPr>
        <w:t xml:space="preserve"> </w:t>
      </w:r>
      <w:r w:rsidRPr="00836081">
        <w:rPr>
          <w:rFonts w:ascii="Book Antiqua" w:hAnsi="Book Antiqua"/>
          <w:sz w:val="20"/>
          <w:szCs w:val="20"/>
          <w:lang w:val="en-GB"/>
        </w:rPr>
        <w:t xml:space="preserve">Do not </w:t>
      </w:r>
      <w:r w:rsidR="0080766A" w:rsidRPr="00836081">
        <w:rPr>
          <w:rFonts w:ascii="Book Antiqua" w:hAnsi="Book Antiqua"/>
          <w:sz w:val="20"/>
          <w:szCs w:val="20"/>
          <w:lang w:val="en-GB"/>
        </w:rPr>
        <w:t>rely</w:t>
      </w:r>
      <w:r w:rsidRPr="00836081">
        <w:rPr>
          <w:rFonts w:ascii="Book Antiqua" w:hAnsi="Book Antiqua"/>
          <w:sz w:val="20"/>
          <w:szCs w:val="20"/>
          <w:lang w:val="en-GB"/>
        </w:rPr>
        <w:t xml:space="preserve"> </w:t>
      </w:r>
      <w:r w:rsidR="0080766A" w:rsidRPr="00836081">
        <w:rPr>
          <w:rFonts w:ascii="Book Antiqua" w:hAnsi="Book Antiqua"/>
          <w:sz w:val="20"/>
          <w:szCs w:val="20"/>
          <w:lang w:val="en-GB"/>
        </w:rPr>
        <w:t xml:space="preserve">solely on </w:t>
      </w:r>
      <w:r w:rsidRPr="00836081">
        <w:rPr>
          <w:rFonts w:ascii="Book Antiqua" w:hAnsi="Book Antiqua"/>
          <w:sz w:val="20"/>
          <w:szCs w:val="20"/>
          <w:lang w:val="en-GB"/>
        </w:rPr>
        <w:t>your memory to learn a new thing</w:t>
      </w:r>
      <w:r w:rsidR="0080766A" w:rsidRPr="00836081">
        <w:rPr>
          <w:rFonts w:ascii="Book Antiqua" w:hAnsi="Book Antiqua"/>
          <w:sz w:val="20"/>
          <w:szCs w:val="20"/>
          <w:lang w:val="en-GB"/>
        </w:rPr>
        <w:t xml:space="preserve"> or </w:t>
      </w:r>
      <w:r w:rsidRPr="00836081">
        <w:rPr>
          <w:rFonts w:ascii="Book Antiqua" w:hAnsi="Book Antiqua"/>
          <w:sz w:val="20"/>
          <w:szCs w:val="20"/>
          <w:lang w:val="en-GB"/>
        </w:rPr>
        <w:t xml:space="preserve">to remember a duty or task. </w:t>
      </w:r>
    </w:p>
    <w:p w14:paraId="43F5A216" w14:textId="54F76E8F"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Do not ask all your friends or colleagues about a task or assignment since the professor of the course is the responsible one for the instructions and the extent of the assigned study.</w:t>
      </w:r>
    </w:p>
    <w:p w14:paraId="4158036E" w14:textId="77777777"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Establish a writing schedule, preferably writing at the same time and place each day.</w:t>
      </w:r>
    </w:p>
    <w:p w14:paraId="688859D7" w14:textId="77777777"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 xml:space="preserve">Begin by free writing. Remember that </w:t>
      </w:r>
      <w:proofErr w:type="gramStart"/>
      <w:r w:rsidRPr="00836081">
        <w:rPr>
          <w:rFonts w:ascii="Book Antiqua" w:hAnsi="Book Antiqua"/>
          <w:sz w:val="20"/>
          <w:szCs w:val="20"/>
          <w:lang w:val="en-GB"/>
        </w:rPr>
        <w:t>no one but</w:t>
      </w:r>
      <w:proofErr w:type="gramEnd"/>
      <w:r w:rsidRPr="00836081">
        <w:rPr>
          <w:rFonts w:ascii="Book Antiqua" w:hAnsi="Book Antiqua"/>
          <w:sz w:val="20"/>
          <w:szCs w:val="20"/>
          <w:lang w:val="en-GB"/>
        </w:rPr>
        <w:t xml:space="preserve"> you have to see the initial draft.</w:t>
      </w:r>
    </w:p>
    <w:p w14:paraId="51EB86DD" w14:textId="77777777"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Keep a small notebook with you throughout the day to write down relevant thoughts.</w:t>
      </w:r>
    </w:p>
    <w:p w14:paraId="6A4065B0" w14:textId="77777777" w:rsidR="0080766A" w:rsidRPr="00836081" w:rsidRDefault="0080766A" w:rsidP="00836081">
      <w:pPr>
        <w:pStyle w:val="ListParagraph"/>
        <w:spacing w:after="0" w:line="240" w:lineRule="auto"/>
        <w:jc w:val="both"/>
        <w:rPr>
          <w:rFonts w:ascii="Book Antiqua" w:hAnsi="Book Antiqua"/>
          <w:sz w:val="20"/>
          <w:szCs w:val="20"/>
          <w:lang w:val="en-GB"/>
        </w:rPr>
      </w:pPr>
    </w:p>
    <w:p w14:paraId="06A6C4B6" w14:textId="75B2CECC" w:rsidR="008632D2" w:rsidRPr="00836081" w:rsidRDefault="008632D2"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About the proposal:</w:t>
      </w:r>
    </w:p>
    <w:p w14:paraId="46D51B9C" w14:textId="77777777" w:rsidR="008632D2" w:rsidRPr="00836081" w:rsidRDefault="008632D2" w:rsidP="00836081">
      <w:pPr>
        <w:pStyle w:val="ListParagraph"/>
        <w:numPr>
          <w:ilvl w:val="0"/>
          <w:numId w:val="5"/>
        </w:numPr>
        <w:spacing w:after="0" w:line="240" w:lineRule="auto"/>
        <w:jc w:val="both"/>
        <w:rPr>
          <w:rFonts w:ascii="Book Antiqua" w:hAnsi="Book Antiqua"/>
          <w:sz w:val="20"/>
          <w:szCs w:val="20"/>
          <w:lang w:val="en-GB"/>
        </w:rPr>
      </w:pPr>
      <w:r w:rsidRPr="00836081">
        <w:rPr>
          <w:rFonts w:ascii="Book Antiqua" w:hAnsi="Book Antiqua"/>
          <w:sz w:val="20"/>
          <w:szCs w:val="20"/>
          <w:lang w:val="en-GB"/>
        </w:rPr>
        <w:t>Understand that the proposal will be a negotiated document, so be prepared to draft, redraft, and redraft as many times as required</w:t>
      </w:r>
    </w:p>
    <w:p w14:paraId="789110ED" w14:textId="77777777" w:rsidR="008632D2" w:rsidRPr="00836081" w:rsidRDefault="008632D2" w:rsidP="00836081">
      <w:pPr>
        <w:pStyle w:val="ListParagraph"/>
        <w:numPr>
          <w:ilvl w:val="0"/>
          <w:numId w:val="4"/>
        </w:numPr>
        <w:spacing w:after="0" w:line="240" w:lineRule="auto"/>
        <w:jc w:val="both"/>
        <w:rPr>
          <w:rFonts w:ascii="Book Antiqua" w:hAnsi="Book Antiqua"/>
          <w:sz w:val="20"/>
          <w:szCs w:val="20"/>
          <w:lang w:val="en-GB"/>
        </w:rPr>
      </w:pPr>
      <w:r w:rsidRPr="00836081">
        <w:rPr>
          <w:rFonts w:ascii="Book Antiqua" w:hAnsi="Book Antiqua"/>
          <w:sz w:val="20"/>
          <w:szCs w:val="20"/>
          <w:lang w:val="en-GB"/>
        </w:rPr>
        <w:t>Think of the proposal as an introduction to your thesis—not a chapter, not an extensive literature review, not an opportunity to rehearse the major conflicts in your field. You are “bridging the gap” between existing work and your work.</w:t>
      </w:r>
    </w:p>
    <w:p w14:paraId="70434B75" w14:textId="77777777" w:rsidR="008632D2" w:rsidRPr="00836081" w:rsidRDefault="008632D2" w:rsidP="00836081">
      <w:pPr>
        <w:pStyle w:val="ListParagraph"/>
        <w:numPr>
          <w:ilvl w:val="0"/>
          <w:numId w:val="4"/>
        </w:numPr>
        <w:spacing w:after="0" w:line="240" w:lineRule="auto"/>
        <w:jc w:val="both"/>
        <w:rPr>
          <w:rFonts w:ascii="Book Antiqua" w:hAnsi="Book Antiqua"/>
          <w:sz w:val="20"/>
          <w:szCs w:val="20"/>
          <w:lang w:val="en-GB"/>
        </w:rPr>
      </w:pPr>
      <w:r w:rsidRPr="00836081">
        <w:rPr>
          <w:rFonts w:ascii="Book Antiqua" w:hAnsi="Book Antiqua"/>
          <w:sz w:val="20"/>
          <w:szCs w:val="20"/>
          <w:lang w:val="en-GB"/>
        </w:rPr>
        <w:t>Remember that the proposal is not a contract that determines what your thesis will demonstrate. You will likely modify and refine your scope, argument, and methods.</w:t>
      </w:r>
    </w:p>
    <w:p w14:paraId="60B2AEFA" w14:textId="77777777" w:rsidR="008632D2" w:rsidRPr="00836081" w:rsidRDefault="008632D2" w:rsidP="00836081">
      <w:pPr>
        <w:pStyle w:val="ListParagraph"/>
        <w:numPr>
          <w:ilvl w:val="0"/>
          <w:numId w:val="4"/>
        </w:numPr>
        <w:spacing w:after="0" w:line="240" w:lineRule="auto"/>
        <w:jc w:val="both"/>
        <w:rPr>
          <w:rFonts w:ascii="Book Antiqua" w:hAnsi="Book Antiqua"/>
          <w:sz w:val="20"/>
          <w:szCs w:val="20"/>
          <w:lang w:val="en-GB"/>
        </w:rPr>
      </w:pPr>
      <w:r w:rsidRPr="00836081">
        <w:rPr>
          <w:rFonts w:ascii="Book Antiqua" w:hAnsi="Book Antiqua"/>
          <w:sz w:val="20"/>
          <w:szCs w:val="20"/>
          <w:lang w:val="en-GB"/>
        </w:rPr>
        <w:t>Remember that your proposal is not meant to limit your ideas, but to help you think in practical terms about how you intend to research and write your dissertation.</w:t>
      </w:r>
    </w:p>
    <w:p w14:paraId="566A09EA" w14:textId="77777777" w:rsidR="005F2DE2" w:rsidRDefault="005F2DE2" w:rsidP="00836081">
      <w:pPr>
        <w:spacing w:after="0" w:line="240" w:lineRule="auto"/>
        <w:jc w:val="both"/>
        <w:rPr>
          <w:rFonts w:ascii="Book Antiqua" w:hAnsi="Book Antiqua"/>
          <w:sz w:val="20"/>
          <w:szCs w:val="20"/>
          <w:lang w:val="en-GB"/>
        </w:rPr>
      </w:pPr>
    </w:p>
    <w:p w14:paraId="21ED5AF1" w14:textId="7583A551" w:rsidR="008632D2" w:rsidRPr="00836081" w:rsidRDefault="008632D2" w:rsidP="00836081">
      <w:pPr>
        <w:spacing w:after="0" w:line="240" w:lineRule="auto"/>
        <w:jc w:val="both"/>
        <w:rPr>
          <w:rFonts w:ascii="Book Antiqua" w:hAnsi="Book Antiqua"/>
          <w:sz w:val="20"/>
          <w:szCs w:val="20"/>
          <w:lang w:val="en-GB"/>
        </w:rPr>
      </w:pPr>
      <w:r w:rsidRPr="00836081">
        <w:rPr>
          <w:rFonts w:ascii="Book Antiqua" w:hAnsi="Book Antiqua"/>
          <w:sz w:val="20"/>
          <w:szCs w:val="20"/>
          <w:lang w:val="en-GB"/>
        </w:rPr>
        <w:t>A general reminder:</w:t>
      </w:r>
    </w:p>
    <w:p w14:paraId="29C6911D" w14:textId="77777777" w:rsidR="008632D2" w:rsidRPr="00836081" w:rsidRDefault="008632D2" w:rsidP="00836081">
      <w:pPr>
        <w:pStyle w:val="ListParagraph"/>
        <w:numPr>
          <w:ilvl w:val="0"/>
          <w:numId w:val="3"/>
        </w:numPr>
        <w:spacing w:after="0" w:line="240" w:lineRule="auto"/>
        <w:jc w:val="both"/>
        <w:rPr>
          <w:rFonts w:ascii="Book Antiqua" w:hAnsi="Book Antiqua"/>
          <w:sz w:val="20"/>
          <w:szCs w:val="20"/>
          <w:lang w:val="en-GB"/>
        </w:rPr>
      </w:pPr>
      <w:r w:rsidRPr="00836081">
        <w:rPr>
          <w:rFonts w:ascii="Book Antiqua" w:hAnsi="Book Antiqua"/>
          <w:sz w:val="20"/>
          <w:szCs w:val="20"/>
          <w:lang w:val="en-GB"/>
        </w:rPr>
        <w:t xml:space="preserve">The format of anything you prepare should be neat, organised, and properly and meticulously revised. The font of the whole document, spaces applied, language properties, grammar check, spell check, etc. It is not the advisor’s, the committee’s, or a professor’s responsibility to check and revise the format of anything you have submitted, it is yours. </w:t>
      </w:r>
    </w:p>
    <w:p w14:paraId="21B4DC80" w14:textId="77777777" w:rsidR="008632D2" w:rsidRPr="00836081" w:rsidRDefault="008632D2" w:rsidP="00836081">
      <w:pPr>
        <w:spacing w:after="0" w:line="240" w:lineRule="auto"/>
        <w:jc w:val="both"/>
        <w:rPr>
          <w:rFonts w:ascii="Book Antiqua" w:hAnsi="Book Antiqua"/>
          <w:sz w:val="20"/>
          <w:szCs w:val="20"/>
          <w:lang w:val="en-GB"/>
        </w:rPr>
      </w:pPr>
    </w:p>
    <w:sectPr w:rsidR="008632D2" w:rsidRPr="00836081" w:rsidSect="003440DD">
      <w:headerReference w:type="default" r:id="rId21"/>
      <w:footerReference w:type="default" r:id="rId22"/>
      <w:pgSz w:w="11906" w:h="16838"/>
      <w:pgMar w:top="-993"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CF5F" w14:textId="77777777" w:rsidR="00D330B6" w:rsidRDefault="00D330B6" w:rsidP="00DD7639">
      <w:pPr>
        <w:spacing w:after="0" w:line="240" w:lineRule="auto"/>
      </w:pPr>
      <w:r>
        <w:separator/>
      </w:r>
    </w:p>
  </w:endnote>
  <w:endnote w:type="continuationSeparator" w:id="0">
    <w:p w14:paraId="3F906588" w14:textId="77777777" w:rsidR="00D330B6" w:rsidRDefault="00D330B6" w:rsidP="00DD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87356"/>
      <w:docPartObj>
        <w:docPartGallery w:val="Page Numbers (Bottom of Page)"/>
        <w:docPartUnique/>
      </w:docPartObj>
    </w:sdtPr>
    <w:sdtEndPr>
      <w:rPr>
        <w:noProof/>
      </w:rPr>
    </w:sdtEndPr>
    <w:sdtContent>
      <w:p w14:paraId="6FA2F497" w14:textId="403316AF" w:rsidR="009638FD" w:rsidRDefault="009638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65AF36" w14:textId="77777777" w:rsidR="00197230" w:rsidRDefault="0019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BE85" w14:textId="77777777" w:rsidR="00D330B6" w:rsidRDefault="00D330B6" w:rsidP="00DD7639">
      <w:pPr>
        <w:spacing w:after="0" w:line="240" w:lineRule="auto"/>
      </w:pPr>
      <w:r>
        <w:separator/>
      </w:r>
    </w:p>
  </w:footnote>
  <w:footnote w:type="continuationSeparator" w:id="0">
    <w:p w14:paraId="73BF672A" w14:textId="77777777" w:rsidR="00D330B6" w:rsidRDefault="00D330B6" w:rsidP="00DD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02B7" w14:textId="77777777" w:rsidR="00060CA0" w:rsidRPr="00060CA0" w:rsidRDefault="001D59A3">
    <w:pPr>
      <w:pStyle w:val="Header"/>
      <w:jc w:val="right"/>
      <w:rPr>
        <w:rFonts w:ascii="Times New Roman" w:hAnsi="Times New Roman"/>
        <w:sz w:val="24"/>
      </w:rPr>
    </w:pPr>
  </w:p>
  <w:p w14:paraId="5363FB26" w14:textId="77777777" w:rsidR="00060CA0" w:rsidRDefault="001D5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998"/>
    <w:multiLevelType w:val="hybridMultilevel"/>
    <w:tmpl w:val="5BEE3F22"/>
    <w:lvl w:ilvl="0" w:tplc="041F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7472EE"/>
    <w:multiLevelType w:val="hybridMultilevel"/>
    <w:tmpl w:val="927E96D2"/>
    <w:lvl w:ilvl="0" w:tplc="B5F89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C7779"/>
    <w:multiLevelType w:val="hybridMultilevel"/>
    <w:tmpl w:val="69289D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A91D31"/>
    <w:multiLevelType w:val="hybridMultilevel"/>
    <w:tmpl w:val="35E28AD6"/>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46681"/>
    <w:multiLevelType w:val="hybridMultilevel"/>
    <w:tmpl w:val="5072B066"/>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C2413"/>
    <w:multiLevelType w:val="hybridMultilevel"/>
    <w:tmpl w:val="4B624F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F70DA"/>
    <w:multiLevelType w:val="hybridMultilevel"/>
    <w:tmpl w:val="1F3A428A"/>
    <w:lvl w:ilvl="0" w:tplc="1736B57E">
      <w:start w:val="1"/>
      <w:numFmt w:val="upperRoman"/>
      <w:lvlText w:val="%1."/>
      <w:lvlJc w:val="left"/>
      <w:pPr>
        <w:ind w:left="1080" w:hanging="720"/>
      </w:pPr>
      <w:rPr>
        <w:rFonts w:hint="default"/>
        <w:b/>
        <w:b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6177154">
    <w:abstractNumId w:val="6"/>
  </w:num>
  <w:num w:numId="2" w16cid:durableId="2066296650">
    <w:abstractNumId w:val="5"/>
  </w:num>
  <w:num w:numId="3" w16cid:durableId="1854537978">
    <w:abstractNumId w:val="2"/>
  </w:num>
  <w:num w:numId="4" w16cid:durableId="887374037">
    <w:abstractNumId w:val="3"/>
  </w:num>
  <w:num w:numId="5" w16cid:durableId="1845782036">
    <w:abstractNumId w:val="4"/>
  </w:num>
  <w:num w:numId="6" w16cid:durableId="367923086">
    <w:abstractNumId w:val="1"/>
  </w:num>
  <w:num w:numId="7" w16cid:durableId="121701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00A"/>
    <w:rsid w:val="000061CA"/>
    <w:rsid w:val="0001088C"/>
    <w:rsid w:val="00021CB2"/>
    <w:rsid w:val="00023BFF"/>
    <w:rsid w:val="00027B44"/>
    <w:rsid w:val="00052352"/>
    <w:rsid w:val="000657FF"/>
    <w:rsid w:val="00065BDF"/>
    <w:rsid w:val="00093219"/>
    <w:rsid w:val="0009353F"/>
    <w:rsid w:val="000B001D"/>
    <w:rsid w:val="000D0381"/>
    <w:rsid w:val="00102232"/>
    <w:rsid w:val="00111CB0"/>
    <w:rsid w:val="00120065"/>
    <w:rsid w:val="00126272"/>
    <w:rsid w:val="00130F5A"/>
    <w:rsid w:val="00140393"/>
    <w:rsid w:val="00140DC1"/>
    <w:rsid w:val="00155960"/>
    <w:rsid w:val="00156086"/>
    <w:rsid w:val="0015625B"/>
    <w:rsid w:val="00197230"/>
    <w:rsid w:val="001A7C97"/>
    <w:rsid w:val="001B7349"/>
    <w:rsid w:val="001C1FB3"/>
    <w:rsid w:val="001D59A3"/>
    <w:rsid w:val="001F1417"/>
    <w:rsid w:val="001F254E"/>
    <w:rsid w:val="001F735F"/>
    <w:rsid w:val="002106AE"/>
    <w:rsid w:val="00224C79"/>
    <w:rsid w:val="0023250F"/>
    <w:rsid w:val="00244712"/>
    <w:rsid w:val="00267D95"/>
    <w:rsid w:val="00270BAB"/>
    <w:rsid w:val="00272129"/>
    <w:rsid w:val="002858F3"/>
    <w:rsid w:val="002A31E1"/>
    <w:rsid w:val="002A6D1A"/>
    <w:rsid w:val="002C2D45"/>
    <w:rsid w:val="002C3627"/>
    <w:rsid w:val="002D0123"/>
    <w:rsid w:val="002F5E69"/>
    <w:rsid w:val="00300104"/>
    <w:rsid w:val="00305050"/>
    <w:rsid w:val="0032087E"/>
    <w:rsid w:val="003273CA"/>
    <w:rsid w:val="00340F06"/>
    <w:rsid w:val="003440DD"/>
    <w:rsid w:val="00344634"/>
    <w:rsid w:val="00347434"/>
    <w:rsid w:val="0035569F"/>
    <w:rsid w:val="003859E8"/>
    <w:rsid w:val="00392484"/>
    <w:rsid w:val="003A5EE4"/>
    <w:rsid w:val="003B789B"/>
    <w:rsid w:val="003C22D2"/>
    <w:rsid w:val="003D2105"/>
    <w:rsid w:val="0040447F"/>
    <w:rsid w:val="004177DB"/>
    <w:rsid w:val="0045139B"/>
    <w:rsid w:val="00460258"/>
    <w:rsid w:val="00463300"/>
    <w:rsid w:val="004669D7"/>
    <w:rsid w:val="0046761A"/>
    <w:rsid w:val="00472125"/>
    <w:rsid w:val="00480CCB"/>
    <w:rsid w:val="0048442F"/>
    <w:rsid w:val="00492433"/>
    <w:rsid w:val="004A7E7F"/>
    <w:rsid w:val="004C6C68"/>
    <w:rsid w:val="004D2266"/>
    <w:rsid w:val="005110C1"/>
    <w:rsid w:val="0051603B"/>
    <w:rsid w:val="00516F31"/>
    <w:rsid w:val="00531705"/>
    <w:rsid w:val="00555A5A"/>
    <w:rsid w:val="00557A99"/>
    <w:rsid w:val="00567D31"/>
    <w:rsid w:val="005724E8"/>
    <w:rsid w:val="005744E7"/>
    <w:rsid w:val="00582F54"/>
    <w:rsid w:val="00593024"/>
    <w:rsid w:val="005B4DF4"/>
    <w:rsid w:val="005C60D2"/>
    <w:rsid w:val="005D0465"/>
    <w:rsid w:val="005E5399"/>
    <w:rsid w:val="005E6894"/>
    <w:rsid w:val="005E753D"/>
    <w:rsid w:val="005E7F10"/>
    <w:rsid w:val="005F2DE2"/>
    <w:rsid w:val="005F34FE"/>
    <w:rsid w:val="00603AB7"/>
    <w:rsid w:val="00611A51"/>
    <w:rsid w:val="006211CA"/>
    <w:rsid w:val="0062535E"/>
    <w:rsid w:val="00632518"/>
    <w:rsid w:val="0066014F"/>
    <w:rsid w:val="00662FA0"/>
    <w:rsid w:val="006630A4"/>
    <w:rsid w:val="00666D38"/>
    <w:rsid w:val="00672C54"/>
    <w:rsid w:val="00690462"/>
    <w:rsid w:val="006A000D"/>
    <w:rsid w:val="006A0E53"/>
    <w:rsid w:val="006B092B"/>
    <w:rsid w:val="006B2D85"/>
    <w:rsid w:val="006D352A"/>
    <w:rsid w:val="006F2403"/>
    <w:rsid w:val="00700058"/>
    <w:rsid w:val="0070102A"/>
    <w:rsid w:val="007016DF"/>
    <w:rsid w:val="00702789"/>
    <w:rsid w:val="00740B9A"/>
    <w:rsid w:val="00740CFA"/>
    <w:rsid w:val="00747BEA"/>
    <w:rsid w:val="0075100A"/>
    <w:rsid w:val="007556CC"/>
    <w:rsid w:val="0077606D"/>
    <w:rsid w:val="0077642E"/>
    <w:rsid w:val="00784F1B"/>
    <w:rsid w:val="007936ED"/>
    <w:rsid w:val="007A318A"/>
    <w:rsid w:val="007B35DB"/>
    <w:rsid w:val="007C1F1A"/>
    <w:rsid w:val="007E4B0A"/>
    <w:rsid w:val="007F483E"/>
    <w:rsid w:val="007F70A9"/>
    <w:rsid w:val="007F731E"/>
    <w:rsid w:val="00802A4B"/>
    <w:rsid w:val="0080766A"/>
    <w:rsid w:val="00812D6E"/>
    <w:rsid w:val="0082285C"/>
    <w:rsid w:val="008329F8"/>
    <w:rsid w:val="00836081"/>
    <w:rsid w:val="00840F07"/>
    <w:rsid w:val="00851612"/>
    <w:rsid w:val="00857471"/>
    <w:rsid w:val="008632D2"/>
    <w:rsid w:val="0088222F"/>
    <w:rsid w:val="00892CEF"/>
    <w:rsid w:val="0089313E"/>
    <w:rsid w:val="00894ADD"/>
    <w:rsid w:val="008B10B3"/>
    <w:rsid w:val="008B5F0F"/>
    <w:rsid w:val="008D18D3"/>
    <w:rsid w:val="008E762B"/>
    <w:rsid w:val="008E799E"/>
    <w:rsid w:val="008F365A"/>
    <w:rsid w:val="00905A8C"/>
    <w:rsid w:val="00910F34"/>
    <w:rsid w:val="009127B6"/>
    <w:rsid w:val="00920674"/>
    <w:rsid w:val="00923FD0"/>
    <w:rsid w:val="00947131"/>
    <w:rsid w:val="00962631"/>
    <w:rsid w:val="009638FD"/>
    <w:rsid w:val="00966A66"/>
    <w:rsid w:val="00970779"/>
    <w:rsid w:val="009761DE"/>
    <w:rsid w:val="00980B03"/>
    <w:rsid w:val="009937AC"/>
    <w:rsid w:val="00995E2C"/>
    <w:rsid w:val="009C6A16"/>
    <w:rsid w:val="009E6B9E"/>
    <w:rsid w:val="009E79D3"/>
    <w:rsid w:val="00A170F3"/>
    <w:rsid w:val="00A35991"/>
    <w:rsid w:val="00A6125F"/>
    <w:rsid w:val="00A703F7"/>
    <w:rsid w:val="00A726F9"/>
    <w:rsid w:val="00A8080C"/>
    <w:rsid w:val="00A825CF"/>
    <w:rsid w:val="00AA3686"/>
    <w:rsid w:val="00AA6F78"/>
    <w:rsid w:val="00AA70B3"/>
    <w:rsid w:val="00AB0CB1"/>
    <w:rsid w:val="00AB6D09"/>
    <w:rsid w:val="00AC03DE"/>
    <w:rsid w:val="00AC0857"/>
    <w:rsid w:val="00AC39F8"/>
    <w:rsid w:val="00AE3C56"/>
    <w:rsid w:val="00AE7091"/>
    <w:rsid w:val="00AF7284"/>
    <w:rsid w:val="00B0686A"/>
    <w:rsid w:val="00B10853"/>
    <w:rsid w:val="00B21E1E"/>
    <w:rsid w:val="00B47EA1"/>
    <w:rsid w:val="00B561C2"/>
    <w:rsid w:val="00B70A02"/>
    <w:rsid w:val="00B81929"/>
    <w:rsid w:val="00B8350E"/>
    <w:rsid w:val="00B84974"/>
    <w:rsid w:val="00B9494C"/>
    <w:rsid w:val="00B95D0A"/>
    <w:rsid w:val="00BA08A1"/>
    <w:rsid w:val="00BB5204"/>
    <w:rsid w:val="00BC2EC7"/>
    <w:rsid w:val="00BF301D"/>
    <w:rsid w:val="00C0474E"/>
    <w:rsid w:val="00C06FAA"/>
    <w:rsid w:val="00C12257"/>
    <w:rsid w:val="00C12348"/>
    <w:rsid w:val="00C25CAF"/>
    <w:rsid w:val="00C51497"/>
    <w:rsid w:val="00C51BFF"/>
    <w:rsid w:val="00C55BB4"/>
    <w:rsid w:val="00C65E72"/>
    <w:rsid w:val="00C74B36"/>
    <w:rsid w:val="00C76D6B"/>
    <w:rsid w:val="00CA7EE2"/>
    <w:rsid w:val="00CB1472"/>
    <w:rsid w:val="00CB5A0B"/>
    <w:rsid w:val="00CD2539"/>
    <w:rsid w:val="00D07B9A"/>
    <w:rsid w:val="00D11F65"/>
    <w:rsid w:val="00D15F46"/>
    <w:rsid w:val="00D21F16"/>
    <w:rsid w:val="00D22410"/>
    <w:rsid w:val="00D330B6"/>
    <w:rsid w:val="00D34123"/>
    <w:rsid w:val="00D44C23"/>
    <w:rsid w:val="00D63610"/>
    <w:rsid w:val="00D66865"/>
    <w:rsid w:val="00D7735C"/>
    <w:rsid w:val="00D77A9F"/>
    <w:rsid w:val="00DA4259"/>
    <w:rsid w:val="00DD1269"/>
    <w:rsid w:val="00DD7639"/>
    <w:rsid w:val="00DD77A0"/>
    <w:rsid w:val="00DE1649"/>
    <w:rsid w:val="00DE6B0D"/>
    <w:rsid w:val="00E00EFB"/>
    <w:rsid w:val="00E01B68"/>
    <w:rsid w:val="00E02FDA"/>
    <w:rsid w:val="00E134CF"/>
    <w:rsid w:val="00E21B9C"/>
    <w:rsid w:val="00E23365"/>
    <w:rsid w:val="00E2360C"/>
    <w:rsid w:val="00E33EA8"/>
    <w:rsid w:val="00E3739B"/>
    <w:rsid w:val="00E41771"/>
    <w:rsid w:val="00E434C1"/>
    <w:rsid w:val="00E447F9"/>
    <w:rsid w:val="00E60403"/>
    <w:rsid w:val="00E70332"/>
    <w:rsid w:val="00E71FB5"/>
    <w:rsid w:val="00E765A9"/>
    <w:rsid w:val="00E86778"/>
    <w:rsid w:val="00E87053"/>
    <w:rsid w:val="00E96D87"/>
    <w:rsid w:val="00EA3E6E"/>
    <w:rsid w:val="00EA658B"/>
    <w:rsid w:val="00EB66A7"/>
    <w:rsid w:val="00EC7D31"/>
    <w:rsid w:val="00ED4A2C"/>
    <w:rsid w:val="00EE26EF"/>
    <w:rsid w:val="00EF5895"/>
    <w:rsid w:val="00F303D9"/>
    <w:rsid w:val="00F315FB"/>
    <w:rsid w:val="00F35E8F"/>
    <w:rsid w:val="00F434B4"/>
    <w:rsid w:val="00F45489"/>
    <w:rsid w:val="00F63122"/>
    <w:rsid w:val="00F6462F"/>
    <w:rsid w:val="00F671F4"/>
    <w:rsid w:val="00F67644"/>
    <w:rsid w:val="00F75206"/>
    <w:rsid w:val="00F86594"/>
    <w:rsid w:val="00F91F39"/>
    <w:rsid w:val="00FB1AAE"/>
    <w:rsid w:val="00FC38D6"/>
    <w:rsid w:val="00FD4805"/>
    <w:rsid w:val="00FF7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3E671"/>
  <w15:docId w15:val="{592CC2E0-0EB5-47BD-93A4-60B9678F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0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5100A"/>
    <w:pPr>
      <w:tabs>
        <w:tab w:val="center" w:pos="4536"/>
        <w:tab w:val="right" w:pos="9072"/>
      </w:tabs>
    </w:pPr>
  </w:style>
  <w:style w:type="character" w:customStyle="1" w:styleId="HeaderChar">
    <w:name w:val="Header Char"/>
    <w:basedOn w:val="DefaultParagraphFont"/>
    <w:link w:val="Header"/>
    <w:uiPriority w:val="99"/>
    <w:rsid w:val="0075100A"/>
    <w:rPr>
      <w:rFonts w:ascii="Calibri" w:eastAsia="Calibri" w:hAnsi="Calibri" w:cs="Times New Roman"/>
    </w:rPr>
  </w:style>
  <w:style w:type="character" w:styleId="Hyperlink">
    <w:name w:val="Hyperlink"/>
    <w:basedOn w:val="DefaultParagraphFont"/>
    <w:uiPriority w:val="99"/>
    <w:unhideWhenUsed/>
    <w:rsid w:val="00D77A9F"/>
    <w:rPr>
      <w:color w:val="0000FF" w:themeColor="hyperlink"/>
      <w:u w:val="single"/>
    </w:rPr>
  </w:style>
  <w:style w:type="paragraph" w:styleId="Footer">
    <w:name w:val="footer"/>
    <w:basedOn w:val="Normal"/>
    <w:link w:val="FooterChar"/>
    <w:uiPriority w:val="99"/>
    <w:unhideWhenUsed/>
    <w:rsid w:val="001972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230"/>
    <w:rPr>
      <w:rFonts w:ascii="Calibri" w:eastAsia="Calibri" w:hAnsi="Calibri" w:cs="Times New Roman"/>
    </w:rPr>
  </w:style>
  <w:style w:type="table" w:styleId="TableGrid">
    <w:name w:val="Table Grid"/>
    <w:basedOn w:val="TableNormal"/>
    <w:uiPriority w:val="59"/>
    <w:rsid w:val="0066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AAE"/>
    <w:pPr>
      <w:ind w:left="720"/>
      <w:contextualSpacing/>
    </w:pPr>
  </w:style>
  <w:style w:type="character" w:styleId="UnresolvedMention">
    <w:name w:val="Unresolved Mention"/>
    <w:basedOn w:val="DefaultParagraphFont"/>
    <w:uiPriority w:val="99"/>
    <w:semiHidden/>
    <w:unhideWhenUsed/>
    <w:rsid w:val="00AB6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writing.wisc.edu/handbook/style/transitions/" TargetMode="External"/><Relationship Id="rId18" Type="http://schemas.openxmlformats.org/officeDocument/2006/relationships/hyperlink" Target="https://apastyle.apa.org/style-grammar-guidelines/paper-format/sample-pape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endeley.com/search/" TargetMode="External"/><Relationship Id="rId17" Type="http://schemas.openxmlformats.org/officeDocument/2006/relationships/hyperlink" Target="https://apastyle.apa.org/style-grammar-guidelines/paper-format" TargetMode="External"/><Relationship Id="rId2" Type="http://schemas.openxmlformats.org/officeDocument/2006/relationships/numbering" Target="numbering.xml"/><Relationship Id="rId16" Type="http://schemas.openxmlformats.org/officeDocument/2006/relationships/hyperlink" Target="https://academicguides.waldenu.edu/writingcenter/paperreviews/samplereviews" TargetMode="External"/><Relationship Id="rId20" Type="http://schemas.openxmlformats.org/officeDocument/2006/relationships/hyperlink" Target="http://www.tk.org.tr/APA/apa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instructional-aids/tutorials-webin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demicguides.waldenu.edu/writingcenter/paragraphs/transitions" TargetMode="External"/><Relationship Id="rId23" Type="http://schemas.openxmlformats.org/officeDocument/2006/relationships/fontTable" Target="fontTable.xml"/><Relationship Id="rId10" Type="http://schemas.openxmlformats.org/officeDocument/2006/relationships/hyperlink" Target="mailto:emine_senturk@yahoo.com" TargetMode="External"/><Relationship Id="rId19" Type="http://schemas.openxmlformats.org/officeDocument/2006/relationships/hyperlink" Target="https://apastyle.apa.org/instructional-aids/handouts-guides" TargetMode="External"/><Relationship Id="rId4" Type="http://schemas.openxmlformats.org/officeDocument/2006/relationships/settings" Target="settings.xml"/><Relationship Id="rId9" Type="http://schemas.openxmlformats.org/officeDocument/2006/relationships/hyperlink" Target="mailto:eminesenturk@akdeniz.edu.tr" TargetMode="External"/><Relationship Id="rId14" Type="http://schemas.openxmlformats.org/officeDocument/2006/relationships/hyperlink" Target="https://www.aje.com/arc/editing-tip-effective-transi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68F83E-3680-42FA-95F2-84635E8E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5</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senturk</dc:creator>
  <cp:lastModifiedBy>Reviewer</cp:lastModifiedBy>
  <cp:revision>123</cp:revision>
  <cp:lastPrinted>2022-09-23T07:55:00Z</cp:lastPrinted>
  <dcterms:created xsi:type="dcterms:W3CDTF">2017-09-21T15:59:00Z</dcterms:created>
  <dcterms:modified xsi:type="dcterms:W3CDTF">2022-09-23T07:57:00Z</dcterms:modified>
</cp:coreProperties>
</file>